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5BC" w:rsidRPr="00F905BC" w:rsidRDefault="00F905BC" w:rsidP="00F905BC">
      <w:pPr>
        <w:keepNext/>
        <w:tabs>
          <w:tab w:val="left" w:pos="12758"/>
        </w:tabs>
        <w:spacing w:after="0" w:line="360" w:lineRule="auto"/>
        <w:ind w:left="851" w:right="849"/>
        <w:jc w:val="right"/>
        <w:outlineLvl w:val="0"/>
        <w:rPr>
          <w:rFonts w:ascii="Times New Roman" w:eastAsia="Arial Unicode MS" w:hAnsi="Times New Roman" w:cs="Times New Roman"/>
          <w:b/>
          <w:bCs/>
          <w:sz w:val="44"/>
          <w:szCs w:val="24"/>
          <w:lang w:eastAsia="it-IT"/>
        </w:rPr>
      </w:pPr>
      <w:bookmarkStart w:id="0" w:name="_GoBack"/>
      <w:r w:rsidRPr="00F905BC">
        <w:rPr>
          <w:rFonts w:ascii="Times New Roman" w:eastAsia="Arial Unicode MS" w:hAnsi="Times New Roman" w:cs="Times New Roman"/>
          <w:b/>
          <w:bCs/>
          <w:sz w:val="44"/>
          <w:szCs w:val="24"/>
          <w:lang w:eastAsia="it-IT"/>
        </w:rPr>
        <w:t>TEOLOGIA</w:t>
      </w:r>
      <w:r w:rsidRPr="00F905BC">
        <w:rPr>
          <w:rFonts w:ascii="Times New Roman" w:eastAsia="Arial Unicode MS" w:hAnsi="Times New Roman" w:cs="Times New Roman"/>
          <w:b/>
          <w:bCs/>
          <w:sz w:val="44"/>
          <w:szCs w:val="24"/>
          <w:lang w:eastAsia="it-IT"/>
        </w:rPr>
        <w:t xml:space="preserve">  8</w:t>
      </w:r>
    </w:p>
    <w:bookmarkEnd w:id="0"/>
    <w:p w:rsidR="005D30AB" w:rsidRDefault="005D30AB" w:rsidP="005D30AB">
      <w:pPr>
        <w:keepNext/>
        <w:tabs>
          <w:tab w:val="left" w:pos="12758"/>
        </w:tabs>
        <w:spacing w:after="0" w:line="360" w:lineRule="auto"/>
        <w:ind w:left="851" w:right="849"/>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5D30AB" w:rsidRDefault="005D30AB" w:rsidP="005D30AB">
      <w:pPr>
        <w:keepNext/>
        <w:spacing w:after="0" w:line="36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5D30AB" w:rsidRDefault="005D30AB" w:rsidP="005D30AB">
      <w:pPr>
        <w:keepNext/>
        <w:spacing w:after="0" w:line="360" w:lineRule="auto"/>
        <w:ind w:left="851" w:right="707"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xml:space="preserve">. 8°- 6 dicembre 2022  </w:t>
      </w:r>
    </w:p>
    <w:p w:rsidR="005D30AB" w:rsidRDefault="005D30AB" w:rsidP="005D30AB">
      <w:pPr>
        <w:widowControl w:val="0"/>
        <w:ind w:right="566"/>
        <w:jc w:val="both"/>
        <w:rPr>
          <w:rFonts w:ascii="Times New Roman" w:hAnsi="Times New Roman" w:cs="Times New Roman"/>
          <w:sz w:val="24"/>
          <w:szCs w:val="24"/>
        </w:rPr>
      </w:pPr>
    </w:p>
    <w:p w:rsidR="005D30AB" w:rsidRDefault="00D81F76"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   Diceva   San Girolamo</w:t>
      </w:r>
      <w:r w:rsidR="005D30AB">
        <w:rPr>
          <w:rFonts w:ascii="Times New Roman" w:hAnsi="Times New Roman" w:cs="Times New Roman"/>
          <w:sz w:val="24"/>
          <w:szCs w:val="24"/>
        </w:rPr>
        <w:t xml:space="preserve"> che di Bibbia se ne intendeva, grande padre</w:t>
      </w:r>
      <w:r>
        <w:rPr>
          <w:rFonts w:ascii="Times New Roman" w:hAnsi="Times New Roman" w:cs="Times New Roman"/>
          <w:sz w:val="24"/>
          <w:szCs w:val="24"/>
        </w:rPr>
        <w:t xml:space="preserve"> e</w:t>
      </w:r>
      <w:r w:rsidR="005D30AB">
        <w:rPr>
          <w:rFonts w:ascii="Times New Roman" w:hAnsi="Times New Roman" w:cs="Times New Roman"/>
          <w:sz w:val="24"/>
          <w:szCs w:val="24"/>
        </w:rPr>
        <w:t xml:space="preserve"> traduttore della Sacra Scrittura, che il libro di Giobbe è come un’anguilla, più la stringi e più ti </w:t>
      </w:r>
      <w:r>
        <w:rPr>
          <w:rFonts w:ascii="Times New Roman" w:hAnsi="Times New Roman" w:cs="Times New Roman"/>
          <w:sz w:val="24"/>
          <w:szCs w:val="24"/>
        </w:rPr>
        <w:t>s</w:t>
      </w:r>
      <w:r w:rsidR="005D30AB">
        <w:rPr>
          <w:rFonts w:ascii="Times New Roman" w:hAnsi="Times New Roman" w:cs="Times New Roman"/>
          <w:sz w:val="24"/>
          <w:szCs w:val="24"/>
        </w:rPr>
        <w:t>cappa dalle mani. Intendeva dire che non riusciamo a classificare il libro, non riusciamo a spiegare quale sia l’idea che vuole comunicare perché ce ne sono tante di idee e più lo leggi e più ti accorgi che dice tante cose, non presentando delle linee di pensiero ed indicandone alcune come giuste ed altre no, ma il libro è problematico perché presenta molte posizioni senza esplicitarne nessuna.</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quindi difficile sintetizzare il messaggio del libro, contiene mille idee e il messaggio che trasmette è molteplice. </w:t>
      </w:r>
    </w:p>
    <w:p w:rsidR="005D30AB" w:rsidRDefault="005D30AB" w:rsidP="005D30AB">
      <w:pPr>
        <w:pStyle w:val="Corpotest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Innanzitutto nella lettura del libro non dobbiamo partire da questa idea: sono corrette le parole di Giobbe, cioè i capitoli che contengono un discorso del protagonista, mentre i discorsi degli amici sono sbagliati o scorretti, perché anche i capitoli degli amici sono canonici come gli altri. Attenzione a non commettere l’errore di se</w:t>
      </w:r>
      <w:r w:rsidR="0011671E">
        <w:rPr>
          <w:rFonts w:ascii="Times New Roman" w:hAnsi="Times New Roman" w:cs="Times New Roman"/>
          <w:sz w:val="24"/>
          <w:szCs w:val="24"/>
        </w:rPr>
        <w:t>le</w:t>
      </w:r>
      <w:r>
        <w:rPr>
          <w:rFonts w:ascii="Times New Roman" w:hAnsi="Times New Roman" w:cs="Times New Roman"/>
          <w:sz w:val="24"/>
          <w:szCs w:val="24"/>
        </w:rPr>
        <w:t xml:space="preserve">zionare all’interno del libro quel che va bene e quel che non va bene. Non siamo noi che possiamo fare questa selezione, tanto è vero che molte frasi che vengono usate oggi nella liturgia, tratte dal libro di Giobbe, sono estrapolate proprio dai discorsi degli amici; ma non essendo inquadrate narrativamente, si legge una lettura breve nei vari uffici e non si tiene conto se è tratta da un discorso di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o di Giobbe.  E difatti ci accorgeremo che gli autori di questi discorsi, i tre amici di Giobbe, dicono cose sensate, non dicono delle sciocchezze. Bisogna perciò tenere conto di tutto l’insieme. </w:t>
      </w:r>
    </w:p>
    <w:p w:rsidR="005D30AB" w:rsidRDefault="005D30AB" w:rsidP="005D30AB">
      <w:pPr>
        <w:pStyle w:val="Corpotesto"/>
        <w:spacing w:line="360" w:lineRule="auto"/>
        <w:ind w:left="851" w:right="707" w:firstLine="283"/>
        <w:jc w:val="both"/>
        <w:rPr>
          <w:rFonts w:ascii="Times New Roman" w:hAnsi="Times New Roman" w:cs="Times New Roman"/>
          <w:sz w:val="24"/>
          <w:szCs w:val="24"/>
        </w:rPr>
      </w:pP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2 . Al cap. 3 noi troviamo il primo monologo di Giobbe; è una grande lamentazione. È un testo di tipo scolastico che imita un genere letterario abbastanza diffuso. Troviamo qualcosa di simile nel cap. 20 del profeta Geremia: è una lamentazione che il profeta Geremia ha lasciato per iscritto, proprio come frutto di una esperienza personale di angoscia di fronte ad una situazione tremenda che stava vivendo. Legato al profeta Geremia, l’autore del libro di Giobbe crea una sua lamentazione.</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genere letterario di questo capitolo è quello della </w:t>
      </w:r>
      <w:r>
        <w:rPr>
          <w:rFonts w:ascii="Times New Roman" w:hAnsi="Times New Roman" w:cs="Times New Roman"/>
          <w:b/>
          <w:bCs/>
          <w:sz w:val="24"/>
          <w:szCs w:val="24"/>
          <w:u w:val="single"/>
        </w:rPr>
        <w:t>maledizione del giorno natale</w:t>
      </w:r>
      <w:r>
        <w:rPr>
          <w:rFonts w:ascii="Times New Roman" w:hAnsi="Times New Roman" w:cs="Times New Roman"/>
          <w:sz w:val="24"/>
          <w:szCs w:val="24"/>
        </w:rPr>
        <w:t xml:space="preserve">. </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giorno in cui una persona è nata diventa giorno maledetto perché quella persona si trova a vivere una esperienza tremenda che gli fa rimpiangere di essere nato; è una forma ricercata per commentare una esclamazione disperata: “sarebbe meglio se non fossi nato”. Attenzione </w:t>
      </w:r>
      <w:r>
        <w:rPr>
          <w:rFonts w:ascii="Times New Roman" w:hAnsi="Times New Roman" w:cs="Times New Roman"/>
          <w:sz w:val="24"/>
          <w:szCs w:val="24"/>
        </w:rPr>
        <w:lastRenderedPageBreak/>
        <w:t>però, Giobbe non maledice Dio, ma maledice il proprio giorno, il giorno della sua nascita. È un modo barocco, ricercato, enfatico, tipicamente orientale per esprimere la propria disperata angoscia. Sentiamo questo lamento di Giobbe.</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Dopo quella settimana di silenzio gli amici gli si avvicinano e finalmente sentono Giobbe parlare.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position w:val="6"/>
          <w:sz w:val="24"/>
          <w:szCs w:val="24"/>
        </w:rPr>
        <w:t>1</w:t>
      </w:r>
      <w:r>
        <w:rPr>
          <w:rFonts w:ascii="Times New Roman" w:hAnsi="Times New Roman" w:cs="Times New Roman"/>
          <w:i/>
          <w:iCs/>
          <w:sz w:val="24"/>
          <w:szCs w:val="24"/>
        </w:rPr>
        <w:t xml:space="preserve">Dopo, Giobbe aprì la bocca e maledisse il suo </w:t>
      </w:r>
      <w:proofErr w:type="gramStart"/>
      <w:r>
        <w:rPr>
          <w:rFonts w:ascii="Times New Roman" w:hAnsi="Times New Roman" w:cs="Times New Roman"/>
          <w:i/>
          <w:iCs/>
          <w:sz w:val="24"/>
          <w:szCs w:val="24"/>
        </w:rPr>
        <w:t xml:space="preserve">giorno;   </w:t>
      </w:r>
      <w:proofErr w:type="gramEnd"/>
      <w:r>
        <w:rPr>
          <w:rFonts w:ascii="Times New Roman" w:hAnsi="Times New Roman" w:cs="Times New Roman"/>
          <w:i/>
          <w:iCs/>
          <w:position w:val="6"/>
          <w:sz w:val="24"/>
          <w:szCs w:val="24"/>
        </w:rPr>
        <w:t>2</w:t>
      </w:r>
      <w:r>
        <w:rPr>
          <w:rFonts w:ascii="Times New Roman" w:hAnsi="Times New Roman" w:cs="Times New Roman"/>
          <w:i/>
          <w:iCs/>
          <w:sz w:val="24"/>
          <w:szCs w:val="24"/>
        </w:rPr>
        <w:t>prese a dire: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Perisca il giorno in cui nacqui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notte in cui si disse: “</w:t>
      </w:r>
      <w:proofErr w:type="gramStart"/>
      <w:r>
        <w:rPr>
          <w:rFonts w:ascii="Times New Roman" w:hAnsi="Times New Roman" w:cs="Times New Roman"/>
          <w:i/>
          <w:iCs/>
          <w:sz w:val="24"/>
          <w:szCs w:val="24"/>
        </w:rPr>
        <w:t>E`</w:t>
      </w:r>
      <w:proofErr w:type="gramEnd"/>
      <w:r>
        <w:rPr>
          <w:rFonts w:ascii="Times New Roman" w:hAnsi="Times New Roman" w:cs="Times New Roman"/>
          <w:i/>
          <w:iCs/>
          <w:sz w:val="24"/>
          <w:szCs w:val="24"/>
        </w:rPr>
        <w:t xml:space="preserve"> stato concepito un uomo!”.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Quel giorno sia tenebra,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se ne curi Dio dall'alto,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né brilli mai su di esso la luce.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5</w:t>
      </w:r>
      <w:r>
        <w:rPr>
          <w:rFonts w:ascii="Times New Roman" w:hAnsi="Times New Roman" w:cs="Times New Roman"/>
          <w:i/>
          <w:iCs/>
          <w:sz w:val="24"/>
          <w:szCs w:val="24"/>
        </w:rPr>
        <w:t>Lo rivendichi tenebra e morte,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gli si stenda sopra una nube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lo facciano spaventoso gli uragani del giorno!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 </w:t>
      </w:r>
      <w:r>
        <w:rPr>
          <w:rFonts w:ascii="Times New Roman" w:hAnsi="Times New Roman" w:cs="Times New Roman"/>
          <w:i/>
          <w:iCs/>
          <w:position w:val="6"/>
          <w:sz w:val="24"/>
          <w:szCs w:val="24"/>
        </w:rPr>
        <w:t>6</w:t>
      </w:r>
      <w:r>
        <w:rPr>
          <w:rFonts w:ascii="Times New Roman" w:hAnsi="Times New Roman" w:cs="Times New Roman"/>
          <w:i/>
          <w:iCs/>
          <w:sz w:val="24"/>
          <w:szCs w:val="24"/>
        </w:rPr>
        <w:t>Quella notte se la prenda l’oscurità,</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si aggiunga ai giorni dell'anno,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entri nel conto dei mesi.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Ecco, quella notte sia sterile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entri giubilo in essa.</w:t>
      </w:r>
    </w:p>
    <w:p w:rsidR="005D30AB" w:rsidRDefault="005D30AB" w:rsidP="005D30AB">
      <w:pPr>
        <w:spacing w:after="0" w:line="240" w:lineRule="auto"/>
        <w:ind w:left="851" w:right="707" w:firstLine="283"/>
        <w:jc w:val="both"/>
        <w:rPr>
          <w:rFonts w:ascii="Times New Roman" w:hAnsi="Times New Roman" w:cs="Times New Roman"/>
          <w:i/>
          <w:iCs/>
          <w:position w:val="6"/>
          <w:sz w:val="24"/>
          <w:szCs w:val="24"/>
        </w:rPr>
      </w:pPr>
    </w:p>
    <w:p w:rsidR="005D30AB" w:rsidRDefault="005D30AB" w:rsidP="005D30AB">
      <w:pPr>
        <w:spacing w:after="0" w:line="240" w:lineRule="auto"/>
        <w:ind w:left="851" w:right="707" w:firstLine="283"/>
        <w:jc w:val="both"/>
        <w:rPr>
          <w:rFonts w:ascii="Times New Roman" w:hAnsi="Times New Roman" w:cs="Times New Roman"/>
          <w:i/>
          <w:iCs/>
          <w:position w:val="6"/>
          <w:sz w:val="24"/>
          <w:szCs w:val="24"/>
        </w:rPr>
      </w:pP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3 . </w:t>
      </w:r>
      <w:r>
        <w:rPr>
          <w:rFonts w:ascii="Times New Roman" w:hAnsi="Times New Roman" w:cs="Times New Roman"/>
          <w:i/>
          <w:iCs/>
          <w:position w:val="6"/>
          <w:sz w:val="24"/>
          <w:szCs w:val="24"/>
        </w:rPr>
        <w:t>8</w:t>
      </w:r>
      <w:r>
        <w:rPr>
          <w:rFonts w:ascii="Times New Roman" w:hAnsi="Times New Roman" w:cs="Times New Roman"/>
          <w:i/>
          <w:iCs/>
          <w:sz w:val="24"/>
          <w:szCs w:val="24"/>
        </w:rPr>
        <w:t>La maledicano quelli che imprecano al giorno,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gli esperti a evocare </w:t>
      </w:r>
      <w:proofErr w:type="spellStart"/>
      <w:r>
        <w:rPr>
          <w:rFonts w:ascii="Times New Roman" w:hAnsi="Times New Roman" w:cs="Times New Roman"/>
          <w:i/>
          <w:iCs/>
          <w:sz w:val="24"/>
          <w:szCs w:val="24"/>
        </w:rPr>
        <w:t>Leviatan</w:t>
      </w:r>
      <w:proofErr w:type="spellEnd"/>
      <w:r>
        <w:rPr>
          <w:rFonts w:ascii="Times New Roman" w:hAnsi="Times New Roman" w:cs="Times New Roman"/>
          <w:i/>
          <w:iCs/>
          <w:sz w:val="24"/>
          <w:szCs w:val="24"/>
        </w:rPr>
        <w:t>.</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Si oscurino le stelle del suo crepuscolo,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speri la luce e non venga;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veda schiudersi le palpebre dell'aurora,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poiché non mi ha chiuso il varco del grembo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materno,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ha nascosto l'affanno agli occhi miei!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E perché non sono morto fin dal seno di mia madre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non spirai appena uscito dal grembo?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Perché due ginocchia mi hanno accolto,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perché due mammelle, per allattarmi?</w:t>
      </w:r>
    </w:p>
    <w:p w:rsidR="005D30AB" w:rsidRDefault="005D30AB" w:rsidP="005D30AB">
      <w:pPr>
        <w:spacing w:after="0" w:line="240" w:lineRule="auto"/>
        <w:ind w:left="851" w:right="707"/>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       </w:t>
      </w:r>
      <w:r>
        <w:rPr>
          <w:rFonts w:ascii="Times New Roman" w:hAnsi="Times New Roman" w:cs="Times New Roman"/>
          <w:i/>
          <w:iCs/>
          <w:position w:val="6"/>
          <w:sz w:val="24"/>
          <w:szCs w:val="24"/>
        </w:rPr>
        <w:t xml:space="preserve"> 13</w:t>
      </w:r>
      <w:r>
        <w:rPr>
          <w:rFonts w:ascii="Times New Roman" w:hAnsi="Times New Roman" w:cs="Times New Roman"/>
          <w:i/>
          <w:iCs/>
          <w:sz w:val="24"/>
          <w:szCs w:val="24"/>
        </w:rPr>
        <w:t>Sì, ora giacerei tranquillo,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dormirei e avrei pace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con i re e i governanti della terra,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che si sono costruiti mausolei,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o con i principi, che hanno oro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riempiono le case d'argento.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Oppure, come aborto nascosto, più non sarei,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come i bimbi che non hanno visto la luce.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Laggiù i malvagi cessano d'agitarsi,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laggiù riposano gli sfiniti di forze.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r>
        <w:rPr>
          <w:rFonts w:ascii="Times New Roman" w:hAnsi="Times New Roman" w:cs="Times New Roman"/>
          <w:i/>
          <w:iCs/>
          <w:sz w:val="24"/>
          <w:szCs w:val="24"/>
        </w:rPr>
        <w:t>I prigionieri hanno pace insieme,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sentono più la voce dell'aguzzino.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Laggiù è il piccolo e il grande,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lo schiavo è libero dal suo padrone.</w:t>
      </w:r>
    </w:p>
    <w:p w:rsidR="005D30AB" w:rsidRDefault="005D30AB" w:rsidP="005D30AB">
      <w:pPr>
        <w:spacing w:after="0" w:line="240" w:lineRule="auto"/>
        <w:ind w:left="851" w:right="707" w:firstLine="283"/>
        <w:jc w:val="both"/>
        <w:rPr>
          <w:rFonts w:ascii="Times New Roman" w:hAnsi="Times New Roman" w:cs="Times New Roman"/>
          <w:i/>
          <w:iCs/>
          <w:position w:val="6"/>
          <w:sz w:val="24"/>
          <w:szCs w:val="24"/>
        </w:rPr>
      </w:pPr>
    </w:p>
    <w:p w:rsidR="005D30AB" w:rsidRDefault="005D30AB" w:rsidP="005D30AB">
      <w:pPr>
        <w:spacing w:after="0" w:line="240" w:lineRule="auto"/>
        <w:ind w:left="851" w:right="707" w:firstLine="283"/>
        <w:jc w:val="both"/>
        <w:rPr>
          <w:rFonts w:ascii="Times New Roman" w:hAnsi="Times New Roman" w:cs="Times New Roman"/>
          <w:i/>
          <w:iCs/>
          <w:position w:val="6"/>
          <w:sz w:val="24"/>
          <w:szCs w:val="24"/>
        </w:rPr>
      </w:pP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lastRenderedPageBreak/>
        <w:t xml:space="preserve">4 . </w:t>
      </w:r>
      <w:r>
        <w:rPr>
          <w:rFonts w:ascii="Times New Roman" w:hAnsi="Times New Roman" w:cs="Times New Roman"/>
          <w:i/>
          <w:iCs/>
          <w:position w:val="6"/>
          <w:sz w:val="24"/>
          <w:szCs w:val="24"/>
        </w:rPr>
        <w:t>20</w:t>
      </w:r>
      <w:r>
        <w:rPr>
          <w:rFonts w:ascii="Times New Roman" w:hAnsi="Times New Roman" w:cs="Times New Roman"/>
          <w:i/>
          <w:iCs/>
          <w:sz w:val="24"/>
          <w:szCs w:val="24"/>
        </w:rPr>
        <w:t>Perché dare la luce a un infelice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vita a chi ha l'amarezza nel cuore,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a quelli che aspettano la morte e non viene,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che la cercano più di un tesoro,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che godono alla vista di un tumulo,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gioiscono se possono trovare una tomba...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a un uomo, la cui via è nascosta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che Dio da ogni parte ha sbarrato?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Così, al posto del cibo entra il mio gemito,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miei ruggiti sgorgano come acqua,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perché ciò che temo mi accade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quel che mi spaventa mi raggiunge.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Non ho pace, non ho requie,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non ho riposo e viene il tormento!</w:t>
      </w:r>
    </w:p>
    <w:p w:rsidR="005D30AB" w:rsidRDefault="005D30AB" w:rsidP="005D30AB">
      <w:pPr>
        <w:tabs>
          <w:tab w:val="left" w:pos="851"/>
        </w:tabs>
        <w:spacing w:after="0" w:line="360" w:lineRule="auto"/>
        <w:ind w:left="851" w:right="707" w:firstLine="283"/>
        <w:jc w:val="both"/>
        <w:rPr>
          <w:rFonts w:ascii="Times New Roman" w:hAnsi="Times New Roman" w:cs="Times New Roman"/>
          <w:sz w:val="24"/>
          <w:szCs w:val="24"/>
        </w:rPr>
      </w:pPr>
    </w:p>
    <w:p w:rsidR="005D30AB" w:rsidRDefault="005D30AB" w:rsidP="005D30AB">
      <w:pPr>
        <w:tabs>
          <w:tab w:val="left" w:pos="851"/>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Come possiamo commentare un testo del genere, è un lamento con una riflessione sapienziale sulla morte che libera anche lo schiavo dal proprio affanno. E l’autore fa gridare a Giobbe la sua angoscia di vivere. Meglio non essere nati. </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Questo è il Giobbe impaziente, è il Giobbe della seconda parte, è la voce l’uomo che si trova di fronte ed in mezzo ad una situazione di eccesso di male, non ad una situazione negativa, ma ad un disastro completo, per cui sogna la morte come unica speranza, come liberazione. È una voce disperata, tremenda, è un grido notturno, è comunque Parola di Dio, è un testo che resta nella Bibbia come espressione del dolore umano, di un uomo che cerca un senso e non lo chiede nemmeno, chiede forse solo la morte. </w:t>
      </w:r>
    </w:p>
    <w:p w:rsidR="005D30AB" w:rsidRDefault="005D30AB" w:rsidP="005D30AB">
      <w:pPr>
        <w:widowControl w:val="0"/>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 questo punto intervengono gli amici e di fronte a questo urlo disperato dell’uomo prende la parola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che viene da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egli ripete la dottrina tradizionale, presenta l’insegnamento della retribuzione secondo il consueto schema logico che è stato insegnato tante volte. Egli fa un ragionevole discorso. Intende dire che </w:t>
      </w:r>
      <w:r>
        <w:rPr>
          <w:rFonts w:ascii="Times New Roman" w:hAnsi="Times New Roman" w:cs="Times New Roman"/>
          <w:b/>
          <w:bCs/>
          <w:sz w:val="24"/>
          <w:szCs w:val="24"/>
          <w:u w:val="single"/>
        </w:rPr>
        <w:t>in tutto c’è una logica</w:t>
      </w:r>
      <w:r>
        <w:rPr>
          <w:rFonts w:ascii="Times New Roman" w:hAnsi="Times New Roman" w:cs="Times New Roman"/>
          <w:sz w:val="24"/>
          <w:szCs w:val="24"/>
        </w:rPr>
        <w:t xml:space="preserve">, la realtà è guidata da una logica. </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b/>
          <w:bCs/>
          <w:i/>
          <w:iCs/>
          <w:sz w:val="24"/>
          <w:szCs w:val="24"/>
        </w:rPr>
        <w:t>Cap. 4</w:t>
      </w:r>
      <w:r>
        <w:rPr>
          <w:rFonts w:ascii="Times New Roman" w:hAnsi="Times New Roman" w:cs="Times New Roman"/>
          <w:i/>
          <w:iCs/>
          <w:position w:val="6"/>
          <w:sz w:val="24"/>
          <w:szCs w:val="24"/>
        </w:rPr>
        <w:t>1</w:t>
      </w:r>
      <w:proofErr w:type="spellStart"/>
      <w:r>
        <w:rPr>
          <w:rFonts w:ascii="Times New Roman" w:hAnsi="Times New Roman" w:cs="Times New Roman"/>
          <w:i/>
          <w:iCs/>
          <w:sz w:val="24"/>
          <w:szCs w:val="24"/>
        </w:rPr>
        <w:t>Elifaz</w:t>
      </w:r>
      <w:proofErr w:type="spellEnd"/>
      <w:r>
        <w:rPr>
          <w:rFonts w:ascii="Times New Roman" w:hAnsi="Times New Roman" w:cs="Times New Roman"/>
          <w:i/>
          <w:iCs/>
          <w:sz w:val="24"/>
          <w:szCs w:val="24"/>
        </w:rPr>
        <w:t xml:space="preserve"> il </w:t>
      </w:r>
      <w:proofErr w:type="spellStart"/>
      <w:r>
        <w:rPr>
          <w:rFonts w:ascii="Times New Roman" w:hAnsi="Times New Roman" w:cs="Times New Roman"/>
          <w:i/>
          <w:iCs/>
          <w:sz w:val="24"/>
          <w:szCs w:val="24"/>
        </w:rPr>
        <w:t>Temanita</w:t>
      </w:r>
      <w:proofErr w:type="spellEnd"/>
      <w:r>
        <w:rPr>
          <w:rFonts w:ascii="Times New Roman" w:hAnsi="Times New Roman" w:cs="Times New Roman"/>
          <w:i/>
          <w:iCs/>
          <w:sz w:val="24"/>
          <w:szCs w:val="24"/>
        </w:rPr>
        <w:t xml:space="preserve"> prese la parola e disse: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w:t>
      </w:r>
      <w:r>
        <w:rPr>
          <w:rFonts w:ascii="Times New Roman" w:hAnsi="Times New Roman" w:cs="Times New Roman"/>
          <w:i/>
          <w:iCs/>
          <w:sz w:val="24"/>
          <w:szCs w:val="24"/>
        </w:rPr>
        <w:t>Se si tenta di parlarti, ti sarà forse gravoso?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Ma chi può trattenere il discorso?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w:t>
      </w:r>
      <w:r>
        <w:rPr>
          <w:rFonts w:ascii="Times New Roman" w:hAnsi="Times New Roman" w:cs="Times New Roman"/>
          <w:i/>
          <w:iCs/>
          <w:sz w:val="24"/>
          <w:szCs w:val="24"/>
        </w:rPr>
        <w:t>Ecco, tu hai istruito molti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 mani fiacche hai ridato vigore;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4</w:t>
      </w:r>
      <w:r>
        <w:rPr>
          <w:rFonts w:ascii="Times New Roman" w:hAnsi="Times New Roman" w:cs="Times New Roman"/>
          <w:i/>
          <w:iCs/>
          <w:sz w:val="24"/>
          <w:szCs w:val="24"/>
        </w:rPr>
        <w:t>le tue parole hanno sorretto chi vacillava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le ginocchia che si piegavano hai rafforzato.</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All’inizio quasi chiede a Giobbe, con molto rispetto e dolcezza, il permesso di potergli parlare.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fa riferimento al passato di Giobbe, quando stava bene ed era ricco. </w:t>
      </w:r>
    </w:p>
    <w:p w:rsidR="005D30AB" w:rsidRDefault="005D30AB" w:rsidP="005D30AB">
      <w:pPr>
        <w:spacing w:after="0" w:line="360" w:lineRule="auto"/>
        <w:ind w:left="851" w:right="707" w:firstLine="283"/>
        <w:jc w:val="both"/>
        <w:rPr>
          <w:rFonts w:ascii="Times New Roman" w:eastAsia="Arial Unicode MS" w:hAnsi="Times New Roman" w:cs="Times New Roman"/>
          <w:b/>
          <w:bCs/>
          <w:sz w:val="24"/>
          <w:szCs w:val="24"/>
          <w:lang w:eastAsia="it-IT"/>
        </w:rPr>
      </w:pPr>
      <w:r>
        <w:rPr>
          <w:rFonts w:ascii="Times New Roman" w:hAnsi="Times New Roman" w:cs="Times New Roman"/>
          <w:sz w:val="24"/>
          <w:szCs w:val="24"/>
        </w:rPr>
        <w:t xml:space="preserve">Ricordati quello che facevi tu, mentre altri soffrivano tu davi consigli, tu li aiutavi; pensa alle volte che hai detto agli altri: bisogna avere pazienza!  Bisogna sopportare, </w:t>
      </w:r>
    </w:p>
    <w:p w:rsidR="005D30AB" w:rsidRDefault="005D30AB" w:rsidP="005D30A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Riprendiamo il discorso dell’amico </w:t>
      </w:r>
      <w:proofErr w:type="spellStart"/>
      <w:r>
        <w:rPr>
          <w:rFonts w:ascii="Times New Roman" w:hAnsi="Times New Roman" w:cs="Times New Roman"/>
          <w:sz w:val="24"/>
          <w:szCs w:val="24"/>
        </w:rPr>
        <w:t>Elifax</w:t>
      </w:r>
      <w:proofErr w:type="spellEnd"/>
      <w:r>
        <w:rPr>
          <w:rFonts w:ascii="Times New Roman" w:hAnsi="Times New Roman" w:cs="Times New Roman"/>
          <w:sz w:val="24"/>
          <w:szCs w:val="24"/>
        </w:rPr>
        <w:t>:</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5</w:t>
      </w:r>
      <w:r>
        <w:rPr>
          <w:rFonts w:ascii="Times New Roman" w:hAnsi="Times New Roman" w:cs="Times New Roman"/>
          <w:i/>
          <w:iCs/>
          <w:sz w:val="24"/>
          <w:szCs w:val="24"/>
        </w:rPr>
        <w:t>Ma ora questo accade a te e ti abbatti;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capita a te e ne sei sconvolto.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La tua pietà non era forse la tua fiducia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tua condotta integra, la tua speranza?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7</w:t>
      </w:r>
      <w:r>
        <w:rPr>
          <w:rFonts w:ascii="Times New Roman" w:hAnsi="Times New Roman" w:cs="Times New Roman"/>
          <w:i/>
          <w:iCs/>
          <w:sz w:val="24"/>
          <w:szCs w:val="24"/>
        </w:rPr>
        <w:t>Ricordalo: quale innocente è mai perito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e quando mai </w:t>
      </w:r>
      <w:proofErr w:type="spellStart"/>
      <w:r>
        <w:rPr>
          <w:rFonts w:ascii="Times New Roman" w:hAnsi="Times New Roman" w:cs="Times New Roman"/>
          <w:i/>
          <w:iCs/>
          <w:sz w:val="24"/>
          <w:szCs w:val="24"/>
        </w:rPr>
        <w:t>furon</w:t>
      </w:r>
      <w:proofErr w:type="spellEnd"/>
      <w:r>
        <w:rPr>
          <w:rFonts w:ascii="Times New Roman" w:hAnsi="Times New Roman" w:cs="Times New Roman"/>
          <w:i/>
          <w:iCs/>
          <w:sz w:val="24"/>
          <w:szCs w:val="24"/>
        </w:rPr>
        <w:t xml:space="preserve"> distrutti gli uomini retti?</w:t>
      </w:r>
    </w:p>
    <w:p w:rsidR="005D30AB" w:rsidRDefault="005D30AB" w:rsidP="005D30AB">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Il punto dolente è: adesso che capita a te rifiuti la teoria che prima condividevi! Allora adesso ricordala! </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8</w:t>
      </w:r>
      <w:r>
        <w:rPr>
          <w:rFonts w:ascii="Times New Roman" w:hAnsi="Times New Roman" w:cs="Times New Roman"/>
          <w:i/>
          <w:iCs/>
          <w:sz w:val="24"/>
          <w:szCs w:val="24"/>
        </w:rPr>
        <w:t>Per quanto io ho visto, chi coltiva iniquità,</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chi semina affanni, li raccoglie.</w:t>
      </w:r>
    </w:p>
    <w:p w:rsidR="005D30AB" w:rsidRDefault="005D30AB" w:rsidP="005D30A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Ecco l’insegnamento tradizionale. </w:t>
      </w:r>
      <w:proofErr w:type="spellStart"/>
      <w:r>
        <w:rPr>
          <w:rFonts w:ascii="Times New Roman" w:hAnsi="Times New Roman" w:cs="Times New Roman"/>
          <w:sz w:val="24"/>
          <w:szCs w:val="24"/>
        </w:rPr>
        <w:t>Elifaz</w:t>
      </w:r>
      <w:proofErr w:type="spellEnd"/>
      <w:r>
        <w:rPr>
          <w:rFonts w:ascii="Times New Roman" w:hAnsi="Times New Roman" w:cs="Times New Roman"/>
          <w:sz w:val="24"/>
          <w:szCs w:val="24"/>
        </w:rPr>
        <w:t xml:space="preserve">, come un profeta, al </w:t>
      </w:r>
      <w:r>
        <w:rPr>
          <w:rFonts w:ascii="Times New Roman" w:hAnsi="Times New Roman" w:cs="Times New Roman"/>
          <w:b/>
          <w:bCs/>
          <w:sz w:val="24"/>
          <w:szCs w:val="24"/>
        </w:rPr>
        <w:t>v. 4,12</w:t>
      </w:r>
      <w:r>
        <w:rPr>
          <w:rFonts w:ascii="Times New Roman" w:hAnsi="Times New Roman" w:cs="Times New Roman"/>
          <w:sz w:val="24"/>
          <w:szCs w:val="24"/>
        </w:rPr>
        <w:t xml:space="preserve"> racconta di una sua visione che ha avuto: </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12</w:t>
      </w:r>
      <w:r>
        <w:rPr>
          <w:rFonts w:ascii="Times New Roman" w:hAnsi="Times New Roman" w:cs="Times New Roman"/>
          <w:i/>
          <w:iCs/>
          <w:sz w:val="24"/>
          <w:szCs w:val="24"/>
        </w:rPr>
        <w:t>A me fu recata, furtiva, una parola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mio orecchio ne percepì il lieve sussurro.</w:t>
      </w:r>
    </w:p>
    <w:p w:rsidR="005D30AB" w:rsidRDefault="005D30AB" w:rsidP="005D30AB">
      <w:pPr>
        <w:pStyle w:val="Rientrocorpodeltesto"/>
        <w:spacing w:line="360" w:lineRule="auto"/>
        <w:ind w:left="851" w:right="707" w:firstLine="283"/>
        <w:rPr>
          <w:sz w:val="24"/>
          <w:szCs w:val="24"/>
        </w:rPr>
      </w:pPr>
      <w:r>
        <w:rPr>
          <w:sz w:val="24"/>
          <w:szCs w:val="24"/>
        </w:rPr>
        <w:t xml:space="preserve">Con un linguaggio molto più ricco e ampolloso dei profeti racconta una visione che ha avuto. </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Nei fantasmi, tra visioni notturne,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grava sugli uomini il sonno,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terrore mi prese e spavento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tutte le ossa mi fece tremare;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un vento mi passò sulla faccia,</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pelo si drizzò sulla mia carne...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16</w:t>
      </w:r>
      <w:r>
        <w:rPr>
          <w:rFonts w:ascii="Times New Roman" w:hAnsi="Times New Roman" w:cs="Times New Roman"/>
          <w:i/>
          <w:iCs/>
          <w:sz w:val="24"/>
          <w:szCs w:val="24"/>
        </w:rPr>
        <w:t>Stava là ritto uno, di cui non riconobbi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l'aspetto,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un fantasma stava davanti ai miei occhi...</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Un sussurro..., e una voce mi si fece sentire:</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“Può il mortale essere giusto davanti a Dio</w:t>
      </w:r>
    </w:p>
    <w:p w:rsidR="005D30AB" w:rsidRDefault="005D30AB" w:rsidP="005D30A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innocente l'uomo davanti al suo creatore?</w:t>
      </w:r>
    </w:p>
    <w:p w:rsidR="005D30AB" w:rsidRDefault="005D30AB" w:rsidP="005D30AB">
      <w:pPr>
        <w:spacing w:line="240" w:lineRule="auto"/>
        <w:ind w:left="1134" w:right="707"/>
        <w:jc w:val="both"/>
        <w:rPr>
          <w:rFonts w:ascii="Times New Roman" w:hAnsi="Times New Roman" w:cs="Times New Roman"/>
          <w:i/>
          <w:iCs/>
          <w:position w:val="6"/>
          <w:sz w:val="24"/>
          <w:szCs w:val="24"/>
        </w:rPr>
      </w:pPr>
      <w:r>
        <w:rPr>
          <w:rFonts w:ascii="Times New Roman" w:hAnsi="Times New Roman" w:cs="Times New Roman"/>
          <w:i/>
          <w:iCs/>
          <w:position w:val="6"/>
          <w:sz w:val="24"/>
          <w:szCs w:val="24"/>
        </w:rPr>
        <w:t xml:space="preserve">sono cose che capitano! </w:t>
      </w:r>
    </w:p>
    <w:p w:rsidR="00403435" w:rsidRPr="005D30AB" w:rsidRDefault="00403435" w:rsidP="005D30AB">
      <w:pPr>
        <w:spacing w:line="360" w:lineRule="auto"/>
        <w:ind w:left="851" w:right="707" w:firstLine="283"/>
        <w:jc w:val="both"/>
        <w:rPr>
          <w:rFonts w:ascii="Times New Roman" w:hAnsi="Times New Roman" w:cs="Times New Roman"/>
        </w:rPr>
      </w:pPr>
    </w:p>
    <w:sectPr w:rsidR="00403435" w:rsidRPr="005D30AB" w:rsidSect="00F905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AB"/>
    <w:rsid w:val="0011671E"/>
    <w:rsid w:val="00403435"/>
    <w:rsid w:val="005D30AB"/>
    <w:rsid w:val="00D81F76"/>
    <w:rsid w:val="00F90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ACC2"/>
  <w15:chartTrackingRefBased/>
  <w15:docId w15:val="{9C07B245-CB5F-465E-BB55-E7A16AA4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30AB"/>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5D30AB"/>
    <w:pPr>
      <w:spacing w:after="120"/>
    </w:pPr>
  </w:style>
  <w:style w:type="character" w:customStyle="1" w:styleId="CorpotestoCarattere">
    <w:name w:val="Corpo testo Carattere"/>
    <w:basedOn w:val="Carpredefinitoparagrafo"/>
    <w:link w:val="Corpotesto"/>
    <w:uiPriority w:val="99"/>
    <w:semiHidden/>
    <w:rsid w:val="005D30AB"/>
  </w:style>
  <w:style w:type="paragraph" w:styleId="Rientrocorpodeltesto">
    <w:name w:val="Body Text Indent"/>
    <w:basedOn w:val="Normale"/>
    <w:link w:val="RientrocorpodeltestoCarattere"/>
    <w:semiHidden/>
    <w:unhideWhenUsed/>
    <w:rsid w:val="005D30AB"/>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5D30A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2022-11-29T07:41:00Z</dcterms:created>
  <dcterms:modified xsi:type="dcterms:W3CDTF">2022-12-06T07:58:00Z</dcterms:modified>
</cp:coreProperties>
</file>