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15" w:rsidRPr="003D5315" w:rsidRDefault="003D5315" w:rsidP="003D5315">
      <w:pPr>
        <w:pStyle w:val="Sottotitolo"/>
        <w:ind w:right="707" w:firstLine="0"/>
        <w:jc w:val="right"/>
        <w:rPr>
          <w:rFonts w:ascii="Times New Roman" w:eastAsia="DotumChe" w:hAnsi="Times New Roman" w:cs="Times New Roman"/>
          <w:b/>
          <w:i w:val="0"/>
          <w:color w:val="auto"/>
          <w:sz w:val="40"/>
        </w:rPr>
      </w:pPr>
      <w:bookmarkStart w:id="0" w:name="_GoBack"/>
      <w:r w:rsidRPr="003D5315">
        <w:rPr>
          <w:rFonts w:ascii="Times New Roman" w:eastAsia="DotumChe" w:hAnsi="Times New Roman" w:cs="Times New Roman"/>
          <w:b/>
          <w:i w:val="0"/>
          <w:color w:val="auto"/>
          <w:sz w:val="40"/>
        </w:rPr>
        <w:t>PROTESTANTESIMO</w:t>
      </w:r>
      <w:r w:rsidRPr="003D5315">
        <w:rPr>
          <w:rFonts w:ascii="Times New Roman" w:eastAsia="DotumChe" w:hAnsi="Times New Roman" w:cs="Times New Roman"/>
          <w:b/>
          <w:i w:val="0"/>
          <w:color w:val="auto"/>
          <w:sz w:val="40"/>
        </w:rPr>
        <w:t xml:space="preserve"> 18</w:t>
      </w:r>
    </w:p>
    <w:bookmarkEnd w:id="0"/>
    <w:p w:rsidR="001C55AD" w:rsidRDefault="001C55AD" w:rsidP="001C55AD">
      <w:pPr>
        <w:pStyle w:val="Sottotitolo"/>
        <w:ind w:right="707" w:firstLine="0"/>
        <w:rPr>
          <w:rFonts w:ascii="Times New Roman" w:eastAsia="DotumChe" w:hAnsi="Times New Roman" w:cs="Times New Roman"/>
          <w:b/>
          <w:i w:val="0"/>
        </w:rPr>
      </w:pPr>
      <w:r>
        <w:rPr>
          <w:rFonts w:ascii="Times New Roman" w:eastAsia="DotumChe" w:hAnsi="Times New Roman" w:cs="Times New Roman"/>
          <w:b/>
          <w:i w:val="0"/>
          <w:color w:val="auto"/>
        </w:rPr>
        <w:t>CORSO DI STORIA DEL PROTESTANTESIMO</w:t>
      </w:r>
    </w:p>
    <w:p w:rsidR="001C55AD" w:rsidRDefault="001C55AD" w:rsidP="001C55AD">
      <w:pPr>
        <w:pStyle w:val="Titolo1"/>
        <w:tabs>
          <w:tab w:val="left" w:pos="-2977"/>
          <w:tab w:val="left" w:pos="-2552"/>
          <w:tab w:val="left" w:pos="-1134"/>
        </w:tabs>
        <w:ind w:left="851" w:right="849"/>
      </w:pPr>
      <w:r>
        <w:t xml:space="preserve">   ANNO ACCADEMICO 2022 – 2023</w:t>
      </w:r>
    </w:p>
    <w:p w:rsidR="001C55AD" w:rsidRDefault="001C55AD" w:rsidP="001C55AD">
      <w:pPr>
        <w:pStyle w:val="Titolo1"/>
        <w:tabs>
          <w:tab w:val="left" w:pos="-2977"/>
          <w:tab w:val="left" w:pos="-2552"/>
          <w:tab w:val="left" w:pos="-1134"/>
          <w:tab w:val="left" w:pos="709"/>
          <w:tab w:val="left" w:pos="2040"/>
        </w:tabs>
        <w:ind w:left="851" w:right="849"/>
      </w:pPr>
      <w:r>
        <w:tab/>
      </w:r>
    </w:p>
    <w:p w:rsidR="001C55AD" w:rsidRDefault="001C55AD" w:rsidP="001C55AD">
      <w:pPr>
        <w:pStyle w:val="Titolo1"/>
        <w:tabs>
          <w:tab w:val="left" w:pos="-2977"/>
          <w:tab w:val="left" w:pos="-2552"/>
          <w:tab w:val="left" w:pos="-1134"/>
        </w:tabs>
        <w:spacing w:line="360" w:lineRule="auto"/>
        <w:ind w:left="851" w:right="707" w:firstLine="283"/>
      </w:pPr>
      <w:r>
        <w:t xml:space="preserve"> Lezione 18 °- 7 marzo 2023</w:t>
      </w:r>
    </w:p>
    <w:p w:rsidR="001C55AD" w:rsidRDefault="001C55AD" w:rsidP="001C55AD">
      <w:pPr>
        <w:ind w:left="851" w:right="707"/>
        <w:rPr>
          <w:lang w:eastAsia="it-IT"/>
        </w:rPr>
      </w:pP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PICCOLO CATECHISMO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PASTORI E PREDICATORI SEMPLICI1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Lutero a tutti i fedeli, pii pastori e predicatori.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Grazia, misericordia e pace in Gesù Cristo, nostro Signore.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deplorevole, misera situazione, da me recentemente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constatata in qualità di visitatore, mi ha costretto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obbligato a redigere questo Catechismo o dottrina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cristiana, in forma breve, sobria e semplice. Buon Dio,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quanta miseria ho visto! L’uomo comune non sa </w:t>
      </w:r>
      <w:proofErr w:type="spellStart"/>
      <w:r>
        <w:rPr>
          <w:rFonts w:ascii="Times New Roman" w:hAnsi="Times New Roman" w:cs="Times New Roman"/>
          <w:sz w:val="24"/>
          <w:szCs w:val="24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dottrina cristiana, in particolare nei villaggi, 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purtroppo molti pastori sono quasi inetti e incapaci di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insegnare; e tuttavia, tutti si devono chiamare cristiani,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essere battezzati e ricevere i santi sacramenti,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non conoscono il Padre nostro, il Credo, né i Dieci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comandamenti. Vivono come il buon bestiame e le scrofe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irragionevoli: ma, dove l’evangelo è giunto, hanno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imparato ad abusare magistralmente di ogni libertà.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voi vescovi, come vorrete render conto a Cristo di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 lasciato errare il popolo in modo così scandaloso,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badare, neppure per un momento, al vostro ministero?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ogni sventura vi risparmi! Vietate una specie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sacramento6 e introducete le vostre leggi umane, ma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chiedete se [le persone a voi affidate] conoscono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Padre nostro, il Credo, i Dieci comandamenti, o una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qualche parola di Dio. Guai a voi, in eterno.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Perciò, miei cari signori e fratelli, pastori o predicatori,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 voi tutti, per amor di Dio, di voler prendere 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cuore il vostro ministero, di aver misericordia del popolo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vi è affidato, e di aiutarci a diffondere il Catechismo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la gente, e in particolare tra i giovani; quanti non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sanno far meglio, prendano questo opuscolo e queste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formule e le leggano al popolo, parola per parola, e precisamente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segue.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Anzitutto, che il predicatore eviti di usare numerosi 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 testi o formulazioni dei Dieci comandamenti, del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nostro, del Credo, dei sacramenti ecc., ma scelga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formulazione, ad essa si attenga e insegni, anno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anno, sempre la stessa; infatti, i giovani e i semplici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essere istruiti in base a un unico e preciso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 o formulazione; altrimenti, se oggi si insegna in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modo e tra un anno in un altro, quasi si volesse perfezionare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dottrina, essi saranno assai facilmente confusi,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tutta la fatica e il lavoro andranno perduti. Di ciò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erano ben consapevoli i cari Padri, che hanno utilizzato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un’unica formulazione del Padre nostro, del Credo, dei Dieci comandamenti.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Perciò anche noi dobbiamo insegnare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 testi ai giovani e ai semplici senza mutarne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sillaba, né presentarli o ripeterli ogni anno in modo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diverso. Scegli quindi la formulazione che vuoi, e attieniti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essa in eterno. Se però predichi a persone istruite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competenti, puoi permetterti di mostrare la tua cultura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esporre questi testi in modi diversi, svolgendoli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misura in cui le tue capacità lo consentono. Ma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giovani attieniti a una formulazione precisa, sempre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uguale, e insegna anzitutto i Dieci comandamenti, il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Credo, il Padre nostro, in base al testo e parola per parola,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modo che anch’essi possano ripeterli e impararli a memoria.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chi poi non vuole imparare, si dica che rinnega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Cristo e non è cristiano, e non deve neppure essere ammesso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sacramento, condurre i figli al battesimo, né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di alcun frammento della libertà cristiana, ma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semplicemente essere abbandonato al papa e ai suoi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funzionari, nonché al diavolo stesso. Inoltre, genitori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padroni devono negargli il mangiare e il bere e denunciarlo,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affinché il principe cacci dal paese gente così rozza ecc.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Infatti, benché non si possa né si debba costringere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alcuno alla fede, occorre tuttavia mantenere e inculcare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moltitudine la consapevolezza di che cosa è giusto 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che cosa non lo è, là dove essa dimora, si nutre e intende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vivere. Infatti, chi vuole abitare in una città deve anche conoscere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rispettare il suo diritto, di cui intende fruire, sia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creda o che, nel cuore, sia un astuto e uno scellerato.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secondo luogo, quando conoscono bene il testo, se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insegni anche il significato, in modo che capiscano ciò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afferma; allora prendi ancora una volta per te la formulazione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questo opuscolo, o un’altra breve versione,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quella che vuoi, e attieniti ad essa, senza mutarne una sillaba,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si è detto a proposito del testo, prendendoti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questo il tempo che serve; infatti, non è necessario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esporre tutte queste cose in una sola volta, ma una dopo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l’altra. Quando hanno ben compreso il primo comandamento,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 al secondo, e così via. In caso contrario, essi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vengono sovraccaricati, e non ricordano bene alcunché.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terzo luogo, quando avrai insegnato questo Piccolo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Catechismo, prendi il Grande Catechismo, e spiegalo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diffusamente e con ampiezza. Esponi ogni singolo comandamento,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preghiera, ogni parte [del Catechismo]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le sue varie opere, utilità, giovamenti, pericoli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danni, così come puoi abbondantemente trovare in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molti opuscoli. In particolare, inculca il comandamento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 parte [del Catechismo] che, tra la tua gente, è maggiormente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trascurata. Ad esempio, il settimo comandamento,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relativo al furto, lo insegnerai energicamente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operai, ai commercianti, ma anche ai contadini 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servitù, poiché tra costoro abbonda ogni sorta d’infedeltà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 ladrocinio. Analogamente, devi parlare del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 comandamento con i figli e con l’uomo comune,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affinché rimangano tranquilli, fedeli, obbedienti, pacifici;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 sempre molti esempi biblici, per mostrare che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di gente Dio ha punito, o benedetto.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Responsabilità delle autorità e dei genitori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 particolare, ammonisci nello stesso senso l’autorità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 i genitori, affinché [rispettivamente] governino bene 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conducano i figli a scuola, mostrando che sono tenuti 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comportarsi in tal modo e quale maledetto peccato commettono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se non lo fanno: così, infatti, essi colpiscono 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rovinano tanto il regno di Dio quanto quello mondano,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come i peggiori nemici di Dio e dell’uomo; e spiega bene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quale terribile danno provocano, e come Dio li punirà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terribilmente, se non aiutano a educare i ragazzi affinché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diventino pastori, predicatori, scrivani ecc. È infatti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necessario predicare su questo punto; genitori e autorità,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oggi, peccano in ciò in modo indicibile; certo il diavolo,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 questa base, progetta qualcosa di malvagio</w:t>
      </w:r>
      <w:r>
        <w:rPr>
          <w:rFonts w:ascii="Times-Roman" w:hAnsi="Times-Roman" w:cs="Times-Roman"/>
          <w:sz w:val="13"/>
          <w:szCs w:val="13"/>
        </w:rPr>
        <w:t>11</w:t>
      </w:r>
      <w:r>
        <w:rPr>
          <w:rFonts w:ascii="Times-Roman" w:hAnsi="Times-Roman" w:cs="Times-Roman"/>
          <w:sz w:val="23"/>
          <w:szCs w:val="23"/>
        </w:rPr>
        <w:t>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-SC700" w:hAnsi="Times-Roman-SC700" w:cs="Times-Roman-SC700"/>
          <w:sz w:val="18"/>
          <w:szCs w:val="18"/>
        </w:rPr>
      </w:pPr>
      <w:r>
        <w:rPr>
          <w:rFonts w:ascii="Times-Roman-SC700" w:hAnsi="Times-Roman-SC700" w:cs="Times-Roman-SC700"/>
          <w:sz w:val="25"/>
          <w:szCs w:val="25"/>
        </w:rPr>
        <w:t>P</w:t>
      </w:r>
      <w:r>
        <w:rPr>
          <w:rFonts w:ascii="Times-Roman-SC700" w:hAnsi="Times-Roman-SC700" w:cs="Times-Roman-SC700"/>
          <w:sz w:val="18"/>
          <w:szCs w:val="18"/>
        </w:rPr>
        <w:t xml:space="preserve">artecipazione alla </w:t>
      </w:r>
      <w:r>
        <w:rPr>
          <w:rFonts w:ascii="Times-Roman-SC700" w:hAnsi="Times-Roman-SC700" w:cs="Times-Roman-SC700"/>
          <w:sz w:val="25"/>
          <w:szCs w:val="25"/>
        </w:rPr>
        <w:t>C</w:t>
      </w:r>
      <w:r>
        <w:rPr>
          <w:rFonts w:ascii="Times-Roman-SC700" w:hAnsi="Times-Roman-SC700" w:cs="Times-Roman-SC700"/>
          <w:sz w:val="18"/>
          <w:szCs w:val="18"/>
        </w:rPr>
        <w:t xml:space="preserve">ena del </w:t>
      </w:r>
      <w:r>
        <w:rPr>
          <w:rFonts w:ascii="Times-Roman-SC700" w:hAnsi="Times-Roman-SC700" w:cs="Times-Roman-SC700"/>
          <w:sz w:val="25"/>
          <w:szCs w:val="25"/>
        </w:rPr>
        <w:t>S</w:t>
      </w:r>
      <w:r>
        <w:rPr>
          <w:rFonts w:ascii="Times-Roman-SC700" w:hAnsi="Times-Roman-SC700" w:cs="Times-Roman-SC700"/>
          <w:sz w:val="18"/>
          <w:szCs w:val="18"/>
        </w:rPr>
        <w:t>ignore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Infine, poiché ora la tirannia del papa è abbattuta,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essi non vogliono più accostarsi al sacramento e lo di-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sprezzano; anche qui è necessario esortare, non però in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modo tale da costringere alcuno al sacramento, né stabilendo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alcuna legge, né tempo, né luogo. Occorre invece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predicare in modo tale che essi stessi ne sentano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l’urgenza anche senza la nostra legge, e che addirittura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costringano noi pastori a celebrare il sacramento. Ciò si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può fare dicendo: chi non cerca né desidera il sacramento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almeno una o quattro volte l’anno induce a temere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che egli disprezzi il sacramento e non sia un cristiano,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così come non è un cristiano chi non crede all’evangelo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non lo ascolta. Cristo, infatti, non dice: «tralasciate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questo», o «disprezzate questo», ma: «fate questo, ogni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volta che bevete ecc.». Egli vuole veramente che lo si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faccia, e che non lo si tralasci né trascuri in alcun modo.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«FATE questo», egli dice.</w:t>
      </w:r>
    </w:p>
    <w:p w:rsidR="001C55AD" w:rsidRDefault="001C55AD" w:rsidP="001C55AD">
      <w:pPr>
        <w:autoSpaceDE w:val="0"/>
        <w:autoSpaceDN w:val="0"/>
        <w:adjustRightInd w:val="0"/>
        <w:spacing w:after="0" w:line="360" w:lineRule="auto"/>
        <w:ind w:left="851" w:right="707"/>
        <w:rPr>
          <w:rFonts w:ascii="Times-Roman" w:hAnsi="Times-Roman" w:cs="Times-Roman"/>
          <w:sz w:val="23"/>
          <w:szCs w:val="23"/>
        </w:rPr>
      </w:pPr>
    </w:p>
    <w:p w:rsidR="008C3886" w:rsidRPr="001C55AD" w:rsidRDefault="008C3886" w:rsidP="001C55AD">
      <w:pPr>
        <w:spacing w:line="360" w:lineRule="auto"/>
        <w:ind w:left="851" w:right="991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8C3886" w:rsidRPr="001C55AD" w:rsidSect="003D5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-SC700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AD"/>
    <w:rsid w:val="001C55AD"/>
    <w:rsid w:val="003D5315"/>
    <w:rsid w:val="008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49A5"/>
  <w15:chartTrackingRefBased/>
  <w15:docId w15:val="{64696E64-2412-4C89-A671-F9C72BFC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5AD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1C55AD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5A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55AD"/>
    <w:pPr>
      <w:spacing w:line="254" w:lineRule="auto"/>
      <w:ind w:left="851" w:hanging="142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5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2</cp:revision>
  <cp:lastPrinted>2023-03-07T07:25:00Z</cp:lastPrinted>
  <dcterms:created xsi:type="dcterms:W3CDTF">2023-02-28T07:47:00Z</dcterms:created>
  <dcterms:modified xsi:type="dcterms:W3CDTF">2023-03-07T07:25:00Z</dcterms:modified>
</cp:coreProperties>
</file>