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3091E" w14:textId="4647CDC3" w:rsidR="00957B0A" w:rsidRPr="009873C8" w:rsidRDefault="009873C8" w:rsidP="009873C8">
      <w:pPr>
        <w:pStyle w:val="NormaleWeb"/>
        <w:shd w:val="clear" w:color="auto" w:fill="FFFFFF"/>
        <w:spacing w:before="0" w:beforeAutospacing="0" w:after="0" w:afterAutospacing="0"/>
        <w:textAlignment w:val="baseline"/>
        <w:rPr>
          <w:rFonts w:ascii="Open Sans" w:hAnsi="Open Sans" w:cs="Open Sans"/>
          <w:b/>
          <w:bCs/>
          <w:caps/>
          <w:color w:val="FFFFFF"/>
          <w:sz w:val="38"/>
          <w:szCs w:val="38"/>
          <w:shd w:val="clear" w:color="auto" w:fill="FFFFFF"/>
        </w:rPr>
      </w:pPr>
      <w:r>
        <w:rPr>
          <w:rFonts w:ascii="Open Sans" w:hAnsi="Open Sans" w:cs="Open Sans"/>
          <w:b/>
          <w:bCs/>
          <w:caps/>
          <w:color w:val="FFFFFF"/>
          <w:sz w:val="38"/>
          <w:szCs w:val="38"/>
          <w:shd w:val="clear" w:color="auto" w:fill="FFFFFF"/>
        </w:rPr>
        <w:t>Nel 200</w:t>
      </w:r>
      <w:hyperlink r:id="rId7" w:history="1">
        <w:r w:rsidRPr="00103439">
          <w:rPr>
            <w:rStyle w:val="Collegamentoipertestuale"/>
            <w:rFonts w:asciiTheme="minorHAnsi" w:hAnsiTheme="minorHAnsi" w:cstheme="minorHAnsi"/>
            <w:sz w:val="28"/>
            <w:szCs w:val="28"/>
          </w:rPr>
          <w:t>https://premiomariorigonistern.com/it_IT/autobiografia/</w:t>
        </w:r>
      </w:hyperlink>
    </w:p>
    <w:p w14:paraId="4267D76E" w14:textId="77777777" w:rsidR="008C6B6A" w:rsidRDefault="008C6B6A" w:rsidP="00557F8E">
      <w:pPr>
        <w:tabs>
          <w:tab w:val="left" w:pos="1000"/>
        </w:tabs>
        <w:jc w:val="both"/>
        <w:rPr>
          <w:rFonts w:asciiTheme="minorHAnsi" w:hAnsiTheme="minorHAnsi" w:cstheme="minorHAnsi"/>
          <w:sz w:val="28"/>
          <w:szCs w:val="28"/>
        </w:rPr>
      </w:pPr>
    </w:p>
    <w:p w14:paraId="72FCDA11" w14:textId="77777777" w:rsidR="008C6B6A" w:rsidRDefault="008C6B6A" w:rsidP="00557F8E">
      <w:pPr>
        <w:tabs>
          <w:tab w:val="left" w:pos="1000"/>
        </w:tabs>
        <w:jc w:val="both"/>
        <w:rPr>
          <w:rFonts w:asciiTheme="minorHAnsi" w:hAnsiTheme="minorHAnsi" w:cstheme="minorHAnsi"/>
          <w:sz w:val="28"/>
          <w:szCs w:val="28"/>
        </w:rPr>
      </w:pPr>
    </w:p>
    <w:p w14:paraId="09AD5E99" w14:textId="615D3274" w:rsidR="008C6B6A" w:rsidRDefault="008C6B6A" w:rsidP="008C6B6A">
      <w:pPr>
        <w:pStyle w:val="Titolo2"/>
        <w:shd w:val="clear" w:color="auto" w:fill="FFFFFF"/>
        <w:spacing w:before="0" w:after="120"/>
        <w:jc w:val="center"/>
        <w:rPr>
          <w:rFonts w:ascii="Arial" w:hAnsi="Arial" w:cs="Arial"/>
          <w:color w:val="2A2220"/>
        </w:rPr>
      </w:pPr>
      <w:r>
        <w:rPr>
          <w:rStyle w:val="stile15"/>
          <w:rFonts w:ascii="Arial" w:hAnsi="Arial" w:cs="Arial"/>
          <w:color w:val="FF0000"/>
        </w:rPr>
        <w:t>Storia di una vita</w:t>
      </w:r>
      <w:r w:rsidR="009873C8">
        <w:rPr>
          <w:rStyle w:val="stile15"/>
          <w:rFonts w:ascii="Arial" w:hAnsi="Arial" w:cs="Arial"/>
          <w:color w:val="FF0000"/>
        </w:rPr>
        <w:t xml:space="preserve"> </w:t>
      </w:r>
    </w:p>
    <w:p w14:paraId="5B12B96B" w14:textId="4F6577D0" w:rsidR="008C6B6A" w:rsidRDefault="008C6B6A" w:rsidP="008C6B6A">
      <w:pPr>
        <w:pStyle w:val="Titolo3"/>
        <w:shd w:val="clear" w:color="auto" w:fill="FFFFFF"/>
        <w:spacing w:before="0" w:beforeAutospacing="0" w:after="120" w:afterAutospacing="0"/>
        <w:jc w:val="center"/>
        <w:rPr>
          <w:rFonts w:ascii="Arial" w:hAnsi="Arial" w:cs="Arial"/>
          <w:color w:val="2A2220"/>
        </w:rPr>
      </w:pPr>
      <w:r>
        <w:rPr>
          <w:rFonts w:ascii="Arial" w:hAnsi="Arial" w:cs="Arial"/>
          <w:color w:val="808080"/>
        </w:rPr>
        <w:t>di Mario Rigoni Stern</w:t>
      </w:r>
      <w:r w:rsidR="009873C8" w:rsidRPr="009873C8">
        <w:rPr>
          <w:rFonts w:ascii="Arial" w:hAnsi="Arial" w:cs="Arial"/>
          <w:color w:val="FF0000"/>
        </w:rPr>
        <w:t>*</w:t>
      </w:r>
    </w:p>
    <w:p w14:paraId="786033A8" w14:textId="77777777" w:rsidR="008C6B6A" w:rsidRDefault="008C6B6A" w:rsidP="008C6B6A">
      <w:pPr>
        <w:pStyle w:val="stile3"/>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Sono nato ad Asiago nel 1921, in una casa appena ricostruita sulle macerie della Grande Guerra, da una famiglia che da secoli esercitava i commerci tra montagna e pianura, ma che anche aveva dato medici e ingegneri forestali. Mio padre era stato congedato come ufficiale subalterno di fanteria, mia madre proveniva da una famiglia dove era alto lo spirito risorgimentale e mi raccontava di suo nonno Giulio, avvocato, che nel Quarantotto era fuggito dal Seminario Maggiore di Padova per correre a Venezia da Daniele Manin e che nel ’49 fu uno dei difensori del forte di Marghera.</w:t>
      </w:r>
    </w:p>
    <w:p w14:paraId="1DAAA28E" w14:textId="559209DD"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 xml:space="preserve">La crisi degli anni Trenta portò alla decadenza economica la nostra numerosa famiglia. Ma a noi ragazzi che importava? Amavo più giocare che studiare; sciare, vagabondare per i boschi, esplorare luoghi lontani. Nel 1936, comunque, presi la licenza di Scuola Secondaria di Avviamento e nel 1938 mi arruolai volontario nella Scuola Militare d’Alpinismo di Aosta per avere la qualifica di “specializzato sciatore-rocciatore”. A diciassette anni e mezzo venni promosso caporalmaggiore e nel febbraio del 1940 venni assegnato al </w:t>
      </w:r>
      <w:proofErr w:type="gramStart"/>
      <w:r>
        <w:rPr>
          <w:rFonts w:ascii="Arial" w:hAnsi="Arial" w:cs="Arial"/>
          <w:color w:val="2A2220"/>
          <w:sz w:val="27"/>
          <w:szCs w:val="27"/>
        </w:rPr>
        <w:t>6°</w:t>
      </w:r>
      <w:proofErr w:type="gramEnd"/>
      <w:r>
        <w:rPr>
          <w:rFonts w:ascii="Arial" w:hAnsi="Arial" w:cs="Arial"/>
          <w:color w:val="2A2220"/>
          <w:sz w:val="27"/>
          <w:szCs w:val="27"/>
        </w:rPr>
        <w:t xml:space="preserve"> Reggimento Alpini quale istruttore di alpinismo e di sci. Nello zaino tenevo due libricini: la </w:t>
      </w:r>
      <w:r>
        <w:rPr>
          <w:rStyle w:val="Enfasicorsivo"/>
          <w:rFonts w:ascii="Arial" w:hAnsi="Arial" w:cs="Arial"/>
          <w:color w:val="2A2220"/>
          <w:sz w:val="27"/>
          <w:szCs w:val="27"/>
        </w:rPr>
        <w:t xml:space="preserve">Commedia </w:t>
      </w:r>
      <w:r>
        <w:rPr>
          <w:rFonts w:ascii="Arial" w:hAnsi="Arial" w:cs="Arial"/>
          <w:color w:val="2A2220"/>
          <w:sz w:val="27"/>
          <w:szCs w:val="27"/>
        </w:rPr>
        <w:t>di Dante e </w:t>
      </w:r>
      <w:r>
        <w:rPr>
          <w:rStyle w:val="Enfasicorsivo"/>
          <w:rFonts w:ascii="Arial" w:hAnsi="Arial" w:cs="Arial"/>
          <w:color w:val="2A2220"/>
          <w:sz w:val="27"/>
          <w:szCs w:val="27"/>
        </w:rPr>
        <w:t>II fiore della lirica italiana </w:t>
      </w:r>
      <w:r>
        <w:rPr>
          <w:rFonts w:ascii="Arial" w:hAnsi="Arial" w:cs="Arial"/>
          <w:color w:val="2A2220"/>
          <w:sz w:val="27"/>
          <w:szCs w:val="27"/>
        </w:rPr>
        <w:t>dal Trecento all’Ottocento (perduti poi, </w:t>
      </w:r>
      <w:r>
        <w:rPr>
          <w:rStyle w:val="Enfasicorsivo"/>
          <w:rFonts w:ascii="Arial" w:hAnsi="Arial" w:cs="Arial"/>
          <w:color w:val="2A2220"/>
          <w:sz w:val="27"/>
          <w:szCs w:val="27"/>
        </w:rPr>
        <w:t>causa belli, </w:t>
      </w:r>
      <w:r>
        <w:rPr>
          <w:rFonts w:ascii="Arial" w:hAnsi="Arial" w:cs="Arial"/>
          <w:color w:val="2A2220"/>
          <w:sz w:val="27"/>
          <w:szCs w:val="27"/>
        </w:rPr>
        <w:t>tra le steppe verso Stalingrado nell’estate del 1942).</w:t>
      </w:r>
    </w:p>
    <w:p w14:paraId="362AD211" w14:textId="69CC14A8"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lastRenderedPageBreak/>
        <w:fldChar w:fldCharType="begin"/>
      </w:r>
      <w:r>
        <w:rPr>
          <w:rFonts w:ascii="Arial" w:hAnsi="Arial" w:cs="Arial"/>
          <w:color w:val="2A2220"/>
          <w:sz w:val="27"/>
          <w:szCs w:val="27"/>
        </w:rPr>
        <w:instrText xml:space="preserve"> INCLUDEPICTURE "https://i0.wp.com/premiomariorigonistern.com/wp-content/uploads/2017/11/2.jpg?resize=1080%2C1428&amp;ssl=1" \* MERGEFORMATINET </w:instrText>
      </w:r>
      <w:r>
        <w:rPr>
          <w:rFonts w:ascii="Arial" w:hAnsi="Arial" w:cs="Arial"/>
          <w:color w:val="2A2220"/>
          <w:sz w:val="27"/>
          <w:szCs w:val="27"/>
        </w:rPr>
        <w:fldChar w:fldCharType="separate"/>
      </w:r>
      <w:r>
        <w:rPr>
          <w:rFonts w:ascii="Arial" w:hAnsi="Arial" w:cs="Arial"/>
          <w:noProof/>
          <w:color w:val="2A2220"/>
          <w:sz w:val="27"/>
          <w:szCs w:val="27"/>
        </w:rPr>
        <w:drawing>
          <wp:inline distT="0" distB="0" distL="0" distR="0" wp14:anchorId="0B00A198" wp14:editId="64674B99">
            <wp:extent cx="6116320" cy="8087360"/>
            <wp:effectExtent l="0" t="0" r="5080" b="2540"/>
            <wp:docPr id="845941948" name="Immagin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8087360"/>
                    </a:xfrm>
                    <a:prstGeom prst="rect">
                      <a:avLst/>
                    </a:prstGeom>
                    <a:noFill/>
                    <a:ln>
                      <a:noFill/>
                    </a:ln>
                  </pic:spPr>
                </pic:pic>
              </a:graphicData>
            </a:graphic>
          </wp:inline>
        </w:drawing>
      </w:r>
      <w:r>
        <w:rPr>
          <w:rFonts w:ascii="Arial" w:hAnsi="Arial" w:cs="Arial"/>
          <w:color w:val="2A2220"/>
          <w:sz w:val="27"/>
          <w:szCs w:val="27"/>
        </w:rPr>
        <w:fldChar w:fldCharType="end"/>
      </w:r>
    </w:p>
    <w:p w14:paraId="0832C026"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p>
    <w:p w14:paraId="23C99DA9" w14:textId="5E91533A"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 xml:space="preserve">Quale porta-ordini sciatore partecipai alla campagna italo-francese sulle Alpi e a quella italo-greca sulle montagne albanesi. Nell’inverno del 1941-42 venni </w:t>
      </w:r>
      <w:r>
        <w:rPr>
          <w:rFonts w:ascii="Arial" w:hAnsi="Arial" w:cs="Arial"/>
          <w:color w:val="2A2220"/>
          <w:sz w:val="27"/>
          <w:szCs w:val="27"/>
        </w:rPr>
        <w:lastRenderedPageBreak/>
        <w:t>comandato quale istruttore di sci per il Corpo Italiano di Spedizione in Russia e aggregato al battaglione sciatori “Monte Cervino”. Dopo un breve rientro in Italia, nell’estate del 1942, ritornai sul fronte Orientale con il mio reggimento, che faceva parte della Divisione Tridentina, e assegnato al battaglione “Vestone”. Partecipai con questo reparto alla battaglia difensiva di quell’estate nell’ansa del Don, alle battaglie invernali sul medio Don e alla grande ritirata del Corpo d’Armata Alpino. Per le vicende dell’8 settembre 1943 venni catturato dai tedeschi e deportato nei Lager per tutta la rimanente durata della guerra. Magro e provato rientrai fortunosamente in Italia nel maggio del 1945.</w:t>
      </w:r>
    </w:p>
    <w:p w14:paraId="5514D90A"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p>
    <w:p w14:paraId="08B21AD0" w14:textId="56971BFD"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fldChar w:fldCharType="begin"/>
      </w:r>
      <w:r>
        <w:rPr>
          <w:rFonts w:ascii="Arial" w:hAnsi="Arial" w:cs="Arial"/>
          <w:color w:val="2A2220"/>
          <w:sz w:val="27"/>
          <w:szCs w:val="27"/>
        </w:rPr>
        <w:instrText xml:space="preserve"> INCLUDEPICTURE "https://i0.wp.com/premiomariorigonistern.com/wp-content/uploads/2017/11/5.jpg?resize=1080%2C782&amp;ssl=1" \* MERGEFORMATINET </w:instrText>
      </w:r>
      <w:r>
        <w:rPr>
          <w:rFonts w:ascii="Arial" w:hAnsi="Arial" w:cs="Arial"/>
          <w:color w:val="2A2220"/>
          <w:sz w:val="27"/>
          <w:szCs w:val="27"/>
        </w:rPr>
        <w:fldChar w:fldCharType="separate"/>
      </w:r>
      <w:r>
        <w:rPr>
          <w:rFonts w:ascii="Arial" w:hAnsi="Arial" w:cs="Arial"/>
          <w:noProof/>
          <w:color w:val="2A2220"/>
          <w:sz w:val="27"/>
          <w:szCs w:val="27"/>
        </w:rPr>
        <w:drawing>
          <wp:inline distT="0" distB="0" distL="0" distR="0" wp14:anchorId="324404CF" wp14:editId="216C6623">
            <wp:extent cx="6116320" cy="4427220"/>
            <wp:effectExtent l="0" t="0" r="5080" b="5080"/>
            <wp:docPr id="2131743851" name="Immagine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4427220"/>
                    </a:xfrm>
                    <a:prstGeom prst="rect">
                      <a:avLst/>
                    </a:prstGeom>
                    <a:noFill/>
                    <a:ln>
                      <a:noFill/>
                    </a:ln>
                  </pic:spPr>
                </pic:pic>
              </a:graphicData>
            </a:graphic>
          </wp:inline>
        </w:drawing>
      </w:r>
      <w:r>
        <w:rPr>
          <w:rFonts w:ascii="Arial" w:hAnsi="Arial" w:cs="Arial"/>
          <w:color w:val="2A2220"/>
          <w:sz w:val="27"/>
          <w:szCs w:val="27"/>
        </w:rPr>
        <w:fldChar w:fldCharType="end"/>
      </w:r>
    </w:p>
    <w:p w14:paraId="2C4C2508"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p>
    <w:p w14:paraId="33BB5CCE" w14:textId="1BD743AE"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 xml:space="preserve">Nel dicembre di quell’anno, a seguito di dimostrazioni di reduci e partigiani che chiedevano di lavorare, venni assunto come “diurnista di terza categoria” nell’Amministrazione Provinciale delle Imposte Dirette (Ministero delle Finanze) e addetto alla conservazione del catasto. Venne il tempo che, grazie a un amico scultore, Giovanni Paganin, ritornato al paese dopo essere emigrato negli anni Trenta a Milano per sete di conoscenza e di lavoro, dove era entrato a far parte del gruppo di Corrente, presi cognizione di fatti e di autori che il fascismo e le vicende non mi avevano fatto conoscere. Quando qualche volta andava a Milano per incontrare gli amici mi portava dattiloscritti di autori non ancora pubblicati o </w:t>
      </w:r>
      <w:r>
        <w:rPr>
          <w:rFonts w:ascii="Arial" w:hAnsi="Arial" w:cs="Arial"/>
          <w:color w:val="2A2220"/>
          <w:sz w:val="27"/>
          <w:szCs w:val="27"/>
        </w:rPr>
        <w:lastRenderedPageBreak/>
        <w:t xml:space="preserve">che non potevo comperare: Kafka, Blok, Lorca, </w:t>
      </w:r>
      <w:proofErr w:type="spellStart"/>
      <w:r>
        <w:rPr>
          <w:rFonts w:ascii="Arial" w:hAnsi="Arial" w:cs="Arial"/>
          <w:color w:val="2A2220"/>
          <w:sz w:val="27"/>
          <w:szCs w:val="27"/>
        </w:rPr>
        <w:t>Esenin</w:t>
      </w:r>
      <w:proofErr w:type="spellEnd"/>
      <w:r>
        <w:rPr>
          <w:rFonts w:ascii="Arial" w:hAnsi="Arial" w:cs="Arial"/>
          <w:color w:val="2A2220"/>
          <w:sz w:val="27"/>
          <w:szCs w:val="27"/>
        </w:rPr>
        <w:t>, Faulkner, Hemingway, Eliot.</w:t>
      </w:r>
    </w:p>
    <w:p w14:paraId="35E40A00"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 xml:space="preserve">Nelle lunghe sere paesane raccontavo a Paganin dei Lager tedeschi e della ritirata di Russia e un giorno mi chiese: “Perché non scrive queste cose?” (Allora nel nostro paese, pochi anni di differenza d’età richiedevano il rispettoso lei). Confuso gli risposi che qualcosa avevo scritto e così, quando nell’inverno del 1947-48 fu costretto a letto, andavo a tenergli compagnia leggendogli i ricordi della ritirata di Russia scarabocchiati su vecchi stampati. </w:t>
      </w:r>
      <w:proofErr w:type="gramStart"/>
      <w:r>
        <w:rPr>
          <w:rFonts w:ascii="Arial" w:hAnsi="Arial" w:cs="Arial"/>
          <w:color w:val="2A2220"/>
          <w:sz w:val="27"/>
          <w:szCs w:val="27"/>
        </w:rPr>
        <w:t>Alla fine</w:t>
      </w:r>
      <w:proofErr w:type="gramEnd"/>
      <w:r>
        <w:rPr>
          <w:rFonts w:ascii="Arial" w:hAnsi="Arial" w:cs="Arial"/>
          <w:color w:val="2A2220"/>
          <w:sz w:val="27"/>
          <w:szCs w:val="27"/>
        </w:rPr>
        <w:t xml:space="preserve"> mi convinse di scriverli a macchina: alla prima occasione li avrebbe portati a Milano, da Elio Vittorini. Nel 1951 Vittorini scrisse a Paganin: “…non sai se la Casa Einaudi abbia scritto direttamente al tuo amico per quel bel libro di ricordi sulla ritirata di Russia? Io non ho saputo più niente. Ma spero di ricordarmi di chiedere la prossima volta che vado a Torino. Ora nella memoria, quando ci ripenso, mi sembra la cosa più viva che abbia letto sulla guerra…”. Dopo più di un anno andai a Milano e con imbarazzo e timore, sulla scrivania di Vittorini incominciai a leggere con lui alcuni fogli. Ogni tanto mi chiedeva un chiarimento su un termine militare, mi interrompeva per sapere il significato di una parola russa o dialettale o il perché di una punteggiatura. Una cosa ricordo molto bene: quando incontrammo la parola “semola” mi chiese cosa volessi intendere e alla mia spiegazione disse che sbagliavo, che la semola è la parte migliore del seme, che quella che intendevo era “crusca”. Rimasi confuso per la mia ignoranza ma dopo molti anni, sfogliando il Devoto-Oli lessi che semola è anche il residuo della stacciatura delle farine dei cereali.</w:t>
      </w:r>
    </w:p>
    <w:p w14:paraId="08608090" w14:textId="316D356A" w:rsidR="008C6B6A" w:rsidRDefault="008C6B6A" w:rsidP="008C6B6A">
      <w:pPr>
        <w:pStyle w:val="NormaleWeb"/>
        <w:shd w:val="clear" w:color="auto" w:fill="FFFFFF"/>
        <w:spacing w:before="0" w:beforeAutospacing="0" w:after="267" w:afterAutospacing="0"/>
        <w:rPr>
          <w:rFonts w:ascii="Arial" w:hAnsi="Arial" w:cs="Arial"/>
          <w:color w:val="2A2220"/>
          <w:sz w:val="27"/>
          <w:szCs w:val="27"/>
        </w:rPr>
      </w:pPr>
      <w:r>
        <w:rPr>
          <w:rFonts w:ascii="Arial" w:hAnsi="Arial" w:cs="Arial"/>
          <w:color w:val="2A2220"/>
          <w:sz w:val="27"/>
          <w:szCs w:val="27"/>
        </w:rPr>
        <w:lastRenderedPageBreak/>
        <w:fldChar w:fldCharType="begin"/>
      </w:r>
      <w:r>
        <w:rPr>
          <w:rFonts w:ascii="Arial" w:hAnsi="Arial" w:cs="Arial"/>
          <w:color w:val="2A2220"/>
          <w:sz w:val="27"/>
          <w:szCs w:val="27"/>
        </w:rPr>
        <w:instrText xml:space="preserve"> INCLUDEPICTURE "https://i0.wp.com/premiomariorigonistern.com/wp-content/uploads/2017/11/7.jpg?resize=1080%2C904&amp;ssl=1" \* MERGEFORMATINET </w:instrText>
      </w:r>
      <w:r>
        <w:rPr>
          <w:rFonts w:ascii="Arial" w:hAnsi="Arial" w:cs="Arial"/>
          <w:color w:val="2A2220"/>
          <w:sz w:val="27"/>
          <w:szCs w:val="27"/>
        </w:rPr>
        <w:fldChar w:fldCharType="separate"/>
      </w:r>
      <w:r>
        <w:rPr>
          <w:rFonts w:ascii="Arial" w:hAnsi="Arial" w:cs="Arial"/>
          <w:noProof/>
          <w:color w:val="2A2220"/>
          <w:sz w:val="27"/>
          <w:szCs w:val="27"/>
        </w:rPr>
        <w:drawing>
          <wp:inline distT="0" distB="0" distL="0" distR="0" wp14:anchorId="767942B3" wp14:editId="142A2F81">
            <wp:extent cx="6116320" cy="5121275"/>
            <wp:effectExtent l="0" t="0" r="5080" b="0"/>
            <wp:docPr id="151563138" name="Immagine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5121275"/>
                    </a:xfrm>
                    <a:prstGeom prst="rect">
                      <a:avLst/>
                    </a:prstGeom>
                    <a:noFill/>
                    <a:ln>
                      <a:noFill/>
                    </a:ln>
                  </pic:spPr>
                </pic:pic>
              </a:graphicData>
            </a:graphic>
          </wp:inline>
        </w:drawing>
      </w:r>
      <w:r>
        <w:rPr>
          <w:rFonts w:ascii="Arial" w:hAnsi="Arial" w:cs="Arial"/>
          <w:color w:val="2A2220"/>
          <w:sz w:val="27"/>
          <w:szCs w:val="27"/>
        </w:rPr>
        <w:fldChar w:fldCharType="end"/>
      </w:r>
    </w:p>
    <w:p w14:paraId="1CC75559" w14:textId="77777777" w:rsidR="008C6B6A" w:rsidRDefault="008C6B6A" w:rsidP="008C6B6A">
      <w:pPr>
        <w:pStyle w:val="NormaleWeb"/>
        <w:shd w:val="clear" w:color="auto" w:fill="FFFFFF"/>
        <w:spacing w:before="0" w:beforeAutospacing="0" w:after="267" w:afterAutospacing="0"/>
        <w:rPr>
          <w:rFonts w:ascii="Arial" w:hAnsi="Arial" w:cs="Arial"/>
          <w:color w:val="2A2220"/>
          <w:sz w:val="27"/>
          <w:szCs w:val="27"/>
        </w:rPr>
      </w:pPr>
    </w:p>
    <w:p w14:paraId="7930D0A0" w14:textId="3148242C"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In quegli anni del dopoguerra lessi molto, scoprii le grandi letterature francesi e russe e i poeti e gli autori italiani che il fascismo ci aveva fatto ignorare: mi interessavo anche di Storia naturale e di Storia. Nel 1953, quando ormai non ci pensavo più, mi arriva il contratto dalla Einaudi per il mio libro nei “gettoni”. Vittorini e Calvino avevano deciso di intitolarlo </w:t>
      </w:r>
      <w:r>
        <w:rPr>
          <w:rStyle w:val="Enfasicorsivo"/>
          <w:rFonts w:ascii="Arial" w:hAnsi="Arial" w:cs="Arial"/>
          <w:color w:val="2A2220"/>
          <w:sz w:val="27"/>
          <w:szCs w:val="27"/>
        </w:rPr>
        <w:t>Il</w:t>
      </w:r>
      <w:r>
        <w:rPr>
          <w:rFonts w:ascii="Arial" w:hAnsi="Arial" w:cs="Arial"/>
          <w:color w:val="2A2220"/>
          <w:sz w:val="27"/>
          <w:szCs w:val="27"/>
        </w:rPr>
        <w:t> </w:t>
      </w:r>
      <w:r>
        <w:rPr>
          <w:rStyle w:val="Enfasicorsivo"/>
          <w:rFonts w:ascii="Arial" w:hAnsi="Arial" w:cs="Arial"/>
          <w:color w:val="2A2220"/>
          <w:sz w:val="27"/>
          <w:szCs w:val="27"/>
        </w:rPr>
        <w:t>sergente nella neve.</w:t>
      </w:r>
      <w:r>
        <w:rPr>
          <w:rFonts w:ascii="Arial" w:hAnsi="Arial" w:cs="Arial"/>
          <w:color w:val="2A2220"/>
          <w:sz w:val="27"/>
          <w:szCs w:val="27"/>
        </w:rPr>
        <w:br/>
        <w:t>Il libro venne subito accolto con grande favore da lettori e critici; c’era chi lo giudicava unico libro di un autore occasionale, altri invece vedevano in me un possibile scrittore. In paese i “professori” dicevano che “mancava di spirito patriottico” e che non vi si leggeva di “strategia militare”, “di colonne che manovravano”; il giornale degli alpini scrisse che “parla male dei Superiori ma che, comunque, si potrebbe consigliare ai graduati di truppa”. Io continuavo nelle mie letture e ad andare in ufficio per scrivere le volture sui grandi registri catastali. Ma ogni tanto scrivevo anche dei racconti che venivano pubblicati su </w:t>
      </w:r>
      <w:r>
        <w:rPr>
          <w:rStyle w:val="Enfasicorsivo"/>
          <w:rFonts w:ascii="Arial" w:hAnsi="Arial" w:cs="Arial"/>
          <w:color w:val="2A2220"/>
          <w:sz w:val="27"/>
          <w:szCs w:val="27"/>
        </w:rPr>
        <w:t>Il</w:t>
      </w:r>
      <w:r w:rsidR="006E5162">
        <w:rPr>
          <w:rStyle w:val="Enfasicorsivo"/>
          <w:rFonts w:ascii="Arial" w:hAnsi="Arial" w:cs="Arial"/>
          <w:color w:val="2A2220"/>
          <w:sz w:val="27"/>
          <w:szCs w:val="27"/>
        </w:rPr>
        <w:t xml:space="preserve"> </w:t>
      </w:r>
      <w:r>
        <w:rPr>
          <w:rStyle w:val="Enfasicorsivo"/>
          <w:rFonts w:ascii="Arial" w:hAnsi="Arial" w:cs="Arial"/>
          <w:color w:val="2A2220"/>
          <w:sz w:val="27"/>
          <w:szCs w:val="27"/>
        </w:rPr>
        <w:t>Ponte, Paragone, Il Contemporaneo. </w:t>
      </w:r>
      <w:r>
        <w:rPr>
          <w:rFonts w:ascii="Arial" w:hAnsi="Arial" w:cs="Arial"/>
          <w:color w:val="2A2220"/>
          <w:sz w:val="27"/>
          <w:szCs w:val="27"/>
        </w:rPr>
        <w:t>Da Calvino un giorno venni invitato a scrivere un racconto per </w:t>
      </w:r>
      <w:r>
        <w:rPr>
          <w:rStyle w:val="Enfasicorsivo"/>
          <w:rFonts w:ascii="Arial" w:hAnsi="Arial" w:cs="Arial"/>
          <w:color w:val="2A2220"/>
          <w:sz w:val="27"/>
          <w:szCs w:val="27"/>
        </w:rPr>
        <w:t>Il menabò, </w:t>
      </w:r>
      <w:r>
        <w:rPr>
          <w:rFonts w:ascii="Arial" w:hAnsi="Arial" w:cs="Arial"/>
          <w:color w:val="2A2220"/>
          <w:sz w:val="27"/>
          <w:szCs w:val="27"/>
        </w:rPr>
        <w:t xml:space="preserve">ma poi lo stesso Calvino decise di metterlo in volume assieme agli altri che aveva letto sulle riviste e nei “coralli” einaudiani nel 1963 </w:t>
      </w:r>
      <w:r>
        <w:rPr>
          <w:rFonts w:ascii="Arial" w:hAnsi="Arial" w:cs="Arial"/>
          <w:color w:val="2A2220"/>
          <w:sz w:val="27"/>
          <w:szCs w:val="27"/>
        </w:rPr>
        <w:lastRenderedPageBreak/>
        <w:t xml:space="preserve">fece </w:t>
      </w:r>
      <w:proofErr w:type="gramStart"/>
      <w:r>
        <w:rPr>
          <w:rFonts w:ascii="Arial" w:hAnsi="Arial" w:cs="Arial"/>
          <w:color w:val="2A2220"/>
          <w:sz w:val="27"/>
          <w:szCs w:val="27"/>
        </w:rPr>
        <w:t>uscire</w:t>
      </w:r>
      <w:proofErr w:type="gramEnd"/>
      <w:r>
        <w:rPr>
          <w:rFonts w:ascii="Arial" w:hAnsi="Arial" w:cs="Arial"/>
          <w:color w:val="2A2220"/>
          <w:sz w:val="27"/>
          <w:szCs w:val="27"/>
        </w:rPr>
        <w:t> </w:t>
      </w:r>
      <w:r>
        <w:rPr>
          <w:rStyle w:val="Enfasicorsivo"/>
          <w:rFonts w:ascii="Arial" w:hAnsi="Arial" w:cs="Arial"/>
          <w:color w:val="2A2220"/>
          <w:sz w:val="27"/>
          <w:szCs w:val="27"/>
        </w:rPr>
        <w:t>Il</w:t>
      </w:r>
      <w:r>
        <w:rPr>
          <w:rFonts w:ascii="Arial" w:hAnsi="Arial" w:cs="Arial"/>
          <w:color w:val="2A2220"/>
          <w:sz w:val="27"/>
          <w:szCs w:val="27"/>
        </w:rPr>
        <w:t> </w:t>
      </w:r>
      <w:r>
        <w:rPr>
          <w:rStyle w:val="Enfasicorsivo"/>
          <w:rFonts w:ascii="Arial" w:hAnsi="Arial" w:cs="Arial"/>
          <w:color w:val="2A2220"/>
          <w:sz w:val="27"/>
          <w:szCs w:val="27"/>
        </w:rPr>
        <w:t>bosco degli urogalli</w:t>
      </w:r>
      <w:r w:rsidR="006E5162" w:rsidRPr="006E5162">
        <w:rPr>
          <w:rStyle w:val="Enfasicorsivo"/>
          <w:rFonts w:ascii="Arial" w:hAnsi="Arial" w:cs="Arial"/>
          <w:i w:val="0"/>
          <w:iCs w:val="0"/>
          <w:color w:val="2A2220"/>
          <w:sz w:val="27"/>
          <w:szCs w:val="27"/>
        </w:rPr>
        <w:t>,</w:t>
      </w:r>
      <w:r>
        <w:rPr>
          <w:rStyle w:val="Enfasicorsivo"/>
          <w:rFonts w:ascii="Arial" w:hAnsi="Arial" w:cs="Arial"/>
          <w:color w:val="2A2220"/>
          <w:sz w:val="27"/>
          <w:szCs w:val="27"/>
        </w:rPr>
        <w:t> </w:t>
      </w:r>
      <w:r>
        <w:rPr>
          <w:rFonts w:ascii="Arial" w:hAnsi="Arial" w:cs="Arial"/>
          <w:color w:val="2A2220"/>
          <w:sz w:val="27"/>
          <w:szCs w:val="27"/>
        </w:rPr>
        <w:t>che venne subito benevolmente accolto da quelli che non credevano </w:t>
      </w:r>
      <w:r>
        <w:rPr>
          <w:rStyle w:val="Enfasicorsivo"/>
          <w:rFonts w:ascii="Arial" w:hAnsi="Arial" w:cs="Arial"/>
          <w:color w:val="2A2220"/>
          <w:sz w:val="27"/>
          <w:szCs w:val="27"/>
        </w:rPr>
        <w:t>Il sergente </w:t>
      </w:r>
      <w:r>
        <w:rPr>
          <w:rFonts w:ascii="Arial" w:hAnsi="Arial" w:cs="Arial"/>
          <w:color w:val="2A2220"/>
          <w:sz w:val="27"/>
          <w:szCs w:val="27"/>
        </w:rPr>
        <w:t>opera unica di un autore occasionale.</w:t>
      </w:r>
    </w:p>
    <w:p w14:paraId="60C092CB"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Dal 1964 incominciò la mia collaborazione con </w:t>
      </w:r>
      <w:r>
        <w:rPr>
          <w:rStyle w:val="Enfasicorsivo"/>
          <w:rFonts w:ascii="Arial" w:hAnsi="Arial" w:cs="Arial"/>
          <w:color w:val="2A2220"/>
          <w:sz w:val="27"/>
          <w:szCs w:val="27"/>
        </w:rPr>
        <w:t>Il</w:t>
      </w:r>
      <w:r>
        <w:rPr>
          <w:rFonts w:ascii="Arial" w:hAnsi="Arial" w:cs="Arial"/>
          <w:color w:val="2A2220"/>
          <w:sz w:val="27"/>
          <w:szCs w:val="27"/>
        </w:rPr>
        <w:t> </w:t>
      </w:r>
      <w:r>
        <w:rPr>
          <w:rStyle w:val="Enfasicorsivo"/>
          <w:rFonts w:ascii="Arial" w:hAnsi="Arial" w:cs="Arial"/>
          <w:color w:val="2A2220"/>
          <w:sz w:val="27"/>
          <w:szCs w:val="27"/>
        </w:rPr>
        <w:t>Giorno </w:t>
      </w:r>
      <w:r>
        <w:rPr>
          <w:rFonts w:ascii="Arial" w:hAnsi="Arial" w:cs="Arial"/>
          <w:color w:val="2A2220"/>
          <w:sz w:val="27"/>
          <w:szCs w:val="27"/>
        </w:rPr>
        <w:t>e con qualche settimanale. Nel 1970, anche a seguito di una grave crisi cardiaca, chiesi di andare in pensione e venni “collocato a riposo” con la qualifica di archivista dell’amministrazione finanziaria. Nel 1971 scrivo </w:t>
      </w:r>
      <w:r>
        <w:rPr>
          <w:rStyle w:val="Enfasicorsivo"/>
          <w:rFonts w:ascii="Arial" w:hAnsi="Arial" w:cs="Arial"/>
          <w:color w:val="2A2220"/>
          <w:sz w:val="27"/>
          <w:szCs w:val="27"/>
        </w:rPr>
        <w:t>Quota Albania, </w:t>
      </w:r>
      <w:r>
        <w:rPr>
          <w:rFonts w:ascii="Arial" w:hAnsi="Arial" w:cs="Arial"/>
          <w:color w:val="2A2220"/>
          <w:sz w:val="27"/>
          <w:szCs w:val="27"/>
        </w:rPr>
        <w:t>memoria-racconto sulla scorta di appunti fatti nel tempo delle campagne contro la Francia e contro la Grecia, dal giugno 1940 all’aprile 1941. Nel 1973 esce </w:t>
      </w:r>
      <w:r>
        <w:rPr>
          <w:rStyle w:val="Enfasicorsivo"/>
          <w:rFonts w:ascii="Arial" w:hAnsi="Arial" w:cs="Arial"/>
          <w:color w:val="2A2220"/>
          <w:sz w:val="27"/>
          <w:szCs w:val="27"/>
        </w:rPr>
        <w:t>Ritorno sul Don, </w:t>
      </w:r>
      <w:r>
        <w:rPr>
          <w:rFonts w:ascii="Arial" w:hAnsi="Arial" w:cs="Arial"/>
          <w:color w:val="2A2220"/>
          <w:sz w:val="27"/>
          <w:szCs w:val="27"/>
        </w:rPr>
        <w:t>cronaca di un viaggio in Russia compiuto sulle tracce e nei luoghi dove era stato impegnato il Corpo d’Armata Alpino, unitamente ad altri racconti di guerra, di prigionia e della resistenza.</w:t>
      </w:r>
    </w:p>
    <w:p w14:paraId="56CC5B93" w14:textId="77777777" w:rsidR="008C6B6A" w:rsidRDefault="008C6B6A" w:rsidP="008C6B6A">
      <w:pPr>
        <w:pStyle w:val="stile3"/>
        <w:shd w:val="clear" w:color="auto" w:fill="FFFFFF"/>
        <w:spacing w:before="0" w:beforeAutospacing="0" w:after="267" w:afterAutospacing="0"/>
        <w:jc w:val="both"/>
        <w:rPr>
          <w:rFonts w:ascii="Arial" w:hAnsi="Arial" w:cs="Arial"/>
          <w:color w:val="2A2220"/>
          <w:sz w:val="27"/>
          <w:szCs w:val="27"/>
        </w:rPr>
      </w:pPr>
      <w:r>
        <w:rPr>
          <w:rStyle w:val="Enfasicorsivo"/>
          <w:rFonts w:ascii="Arial" w:hAnsi="Arial" w:cs="Arial"/>
          <w:color w:val="2A2220"/>
          <w:sz w:val="27"/>
          <w:szCs w:val="27"/>
        </w:rPr>
        <w:t xml:space="preserve">Storia di </w:t>
      </w:r>
      <w:proofErr w:type="spellStart"/>
      <w:r>
        <w:rPr>
          <w:rStyle w:val="Enfasicorsivo"/>
          <w:rFonts w:ascii="Arial" w:hAnsi="Arial" w:cs="Arial"/>
          <w:color w:val="2A2220"/>
          <w:sz w:val="27"/>
          <w:szCs w:val="27"/>
        </w:rPr>
        <w:t>Tönle</w:t>
      </w:r>
      <w:proofErr w:type="spellEnd"/>
      <w:r>
        <w:rPr>
          <w:rStyle w:val="Enfasicorsivo"/>
          <w:rFonts w:ascii="Arial" w:hAnsi="Arial" w:cs="Arial"/>
          <w:color w:val="2A2220"/>
          <w:sz w:val="27"/>
          <w:szCs w:val="27"/>
        </w:rPr>
        <w:t> </w:t>
      </w:r>
      <w:r>
        <w:rPr>
          <w:rFonts w:ascii="Arial" w:hAnsi="Arial" w:cs="Arial"/>
          <w:color w:val="2A2220"/>
          <w:sz w:val="27"/>
          <w:szCs w:val="27"/>
        </w:rPr>
        <w:t>è del 1978: è la vita di un nostro montanaro nel tempo che va dall’annessione del Veneto all’Italia alla grande Guerra attraverso emigrazioni, ritorni, lavori, contrabbandi di povere cose. Nel 1980 </w:t>
      </w:r>
      <w:r>
        <w:rPr>
          <w:rStyle w:val="Enfasicorsivo"/>
          <w:rFonts w:ascii="Arial" w:hAnsi="Arial" w:cs="Arial"/>
          <w:color w:val="2A2220"/>
          <w:sz w:val="27"/>
          <w:szCs w:val="27"/>
        </w:rPr>
        <w:t>Uomini, boschi e api: </w:t>
      </w:r>
      <w:r>
        <w:rPr>
          <w:rFonts w:ascii="Arial" w:hAnsi="Arial" w:cs="Arial"/>
          <w:color w:val="2A2220"/>
          <w:sz w:val="27"/>
          <w:szCs w:val="27"/>
        </w:rPr>
        <w:t>una serie di racconti e di impressioni naturalistiche acquisite con l’osservazione. </w:t>
      </w:r>
      <w:r>
        <w:rPr>
          <w:rStyle w:val="Enfasicorsivo"/>
          <w:rFonts w:ascii="Arial" w:hAnsi="Arial" w:cs="Arial"/>
          <w:color w:val="2A2220"/>
          <w:sz w:val="27"/>
          <w:szCs w:val="27"/>
        </w:rPr>
        <w:t>L’anno della vittoria </w:t>
      </w:r>
      <w:r>
        <w:rPr>
          <w:rFonts w:ascii="Arial" w:hAnsi="Arial" w:cs="Arial"/>
          <w:color w:val="2A2220"/>
          <w:sz w:val="27"/>
          <w:szCs w:val="27"/>
        </w:rPr>
        <w:t>è del 1985 e si riallaccia a </w:t>
      </w:r>
      <w:r>
        <w:rPr>
          <w:rStyle w:val="Enfasicorsivo"/>
          <w:rFonts w:ascii="Arial" w:hAnsi="Arial" w:cs="Arial"/>
          <w:color w:val="2A2220"/>
          <w:sz w:val="27"/>
          <w:szCs w:val="27"/>
        </w:rPr>
        <w:t xml:space="preserve">Storia di </w:t>
      </w:r>
      <w:proofErr w:type="spellStart"/>
      <w:r>
        <w:rPr>
          <w:rStyle w:val="Enfasicorsivo"/>
          <w:rFonts w:ascii="Arial" w:hAnsi="Arial" w:cs="Arial"/>
          <w:color w:val="2A2220"/>
          <w:sz w:val="27"/>
          <w:szCs w:val="27"/>
        </w:rPr>
        <w:t>Tönle</w:t>
      </w:r>
      <w:proofErr w:type="spellEnd"/>
      <w:r>
        <w:rPr>
          <w:rStyle w:val="Enfasicorsivo"/>
          <w:rFonts w:ascii="Arial" w:hAnsi="Arial" w:cs="Arial"/>
          <w:color w:val="2A2220"/>
          <w:sz w:val="27"/>
          <w:szCs w:val="27"/>
        </w:rPr>
        <w:t>: </w:t>
      </w:r>
      <w:r>
        <w:rPr>
          <w:rFonts w:ascii="Arial" w:hAnsi="Arial" w:cs="Arial"/>
          <w:color w:val="2A2220"/>
          <w:sz w:val="27"/>
          <w:szCs w:val="27"/>
        </w:rPr>
        <w:t>è la vita dei profughi dell’Altipiano che nel 1916, a seguito della nota offensiva austroungarica, sono costretti ad abbandonare precipitosamente case e beni; il loro doloroso rientro nel 1919, la ripresa della vita nei paesi rasi al suolo.</w:t>
      </w:r>
    </w:p>
    <w:p w14:paraId="78E1EA78"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Nel 1986, sempre con Einaudi, </w:t>
      </w:r>
      <w:r>
        <w:rPr>
          <w:rStyle w:val="Enfasicorsivo"/>
          <w:rFonts w:ascii="Arial" w:hAnsi="Arial" w:cs="Arial"/>
          <w:color w:val="2A2220"/>
          <w:sz w:val="27"/>
          <w:szCs w:val="27"/>
        </w:rPr>
        <w:t>Amore di confine: </w:t>
      </w:r>
      <w:r>
        <w:rPr>
          <w:rFonts w:ascii="Arial" w:hAnsi="Arial" w:cs="Arial"/>
          <w:color w:val="2A2220"/>
          <w:sz w:val="27"/>
          <w:szCs w:val="27"/>
        </w:rPr>
        <w:t>racconti e memorie di un mondo che va scomparendo, se non è già scomparso. Nel 1989 </w:t>
      </w:r>
      <w:r>
        <w:rPr>
          <w:rStyle w:val="Enfasicorsivo"/>
          <w:rFonts w:ascii="Arial" w:hAnsi="Arial" w:cs="Arial"/>
          <w:color w:val="2A2220"/>
          <w:sz w:val="27"/>
          <w:szCs w:val="27"/>
        </w:rPr>
        <w:t>La Stampa, </w:t>
      </w:r>
      <w:r>
        <w:rPr>
          <w:rFonts w:ascii="Arial" w:hAnsi="Arial" w:cs="Arial"/>
          <w:color w:val="2A2220"/>
          <w:sz w:val="27"/>
          <w:szCs w:val="27"/>
        </w:rPr>
        <w:t xml:space="preserve">nelle edizioni “Terza pagina”, </w:t>
      </w:r>
      <w:proofErr w:type="gramStart"/>
      <w:r>
        <w:rPr>
          <w:rFonts w:ascii="Arial" w:hAnsi="Arial" w:cs="Arial"/>
          <w:color w:val="2A2220"/>
          <w:sz w:val="27"/>
          <w:szCs w:val="27"/>
        </w:rPr>
        <w:t>pubblica</w:t>
      </w:r>
      <w:proofErr w:type="gramEnd"/>
      <w:r>
        <w:rPr>
          <w:rFonts w:ascii="Arial" w:hAnsi="Arial" w:cs="Arial"/>
          <w:color w:val="2A2220"/>
          <w:sz w:val="27"/>
          <w:szCs w:val="27"/>
        </w:rPr>
        <w:t> </w:t>
      </w:r>
      <w:r>
        <w:rPr>
          <w:rStyle w:val="Enfasicorsivo"/>
          <w:rFonts w:ascii="Arial" w:hAnsi="Arial" w:cs="Arial"/>
          <w:color w:val="2A2220"/>
          <w:sz w:val="27"/>
          <w:szCs w:val="27"/>
        </w:rPr>
        <w:t>Il</w:t>
      </w:r>
      <w:r>
        <w:rPr>
          <w:rFonts w:ascii="Arial" w:hAnsi="Arial" w:cs="Arial"/>
          <w:color w:val="2A2220"/>
          <w:sz w:val="27"/>
          <w:szCs w:val="27"/>
        </w:rPr>
        <w:t> </w:t>
      </w:r>
      <w:r>
        <w:rPr>
          <w:rStyle w:val="Enfasicorsivo"/>
          <w:rFonts w:ascii="Arial" w:hAnsi="Arial" w:cs="Arial"/>
          <w:color w:val="2A2220"/>
          <w:sz w:val="27"/>
          <w:szCs w:val="27"/>
        </w:rPr>
        <w:t xml:space="preserve">magico </w:t>
      </w:r>
      <w:proofErr w:type="spellStart"/>
      <w:r>
        <w:rPr>
          <w:rStyle w:val="Enfasicorsivo"/>
          <w:rFonts w:ascii="Arial" w:hAnsi="Arial" w:cs="Arial"/>
          <w:color w:val="2A2220"/>
          <w:sz w:val="27"/>
          <w:szCs w:val="27"/>
        </w:rPr>
        <w:t>kolobok</w:t>
      </w:r>
      <w:proofErr w:type="spellEnd"/>
      <w:r>
        <w:rPr>
          <w:rStyle w:val="Enfasicorsivo"/>
          <w:rFonts w:ascii="Arial" w:hAnsi="Arial" w:cs="Arial"/>
          <w:color w:val="2A2220"/>
          <w:sz w:val="27"/>
          <w:szCs w:val="27"/>
        </w:rPr>
        <w:t>, </w:t>
      </w:r>
      <w:r>
        <w:rPr>
          <w:rFonts w:ascii="Arial" w:hAnsi="Arial" w:cs="Arial"/>
          <w:color w:val="2A2220"/>
          <w:sz w:val="27"/>
          <w:szCs w:val="27"/>
        </w:rPr>
        <w:t>cronache di viaggi in Europa, storie della Prima e della Seconda guerra mondiale.</w:t>
      </w:r>
      <w:r>
        <w:rPr>
          <w:rFonts w:ascii="Arial" w:hAnsi="Arial" w:cs="Arial"/>
          <w:color w:val="2A2220"/>
          <w:sz w:val="27"/>
          <w:szCs w:val="27"/>
        </w:rPr>
        <w:br/>
        <w:t>In </w:t>
      </w:r>
      <w:r>
        <w:rPr>
          <w:rStyle w:val="Enfasicorsivo"/>
          <w:rFonts w:ascii="Arial" w:hAnsi="Arial" w:cs="Arial"/>
          <w:color w:val="2A2220"/>
          <w:sz w:val="27"/>
          <w:szCs w:val="27"/>
        </w:rPr>
        <w:t xml:space="preserve">Arboreto </w:t>
      </w:r>
      <w:proofErr w:type="spellStart"/>
      <w:r>
        <w:rPr>
          <w:rStyle w:val="Enfasicorsivo"/>
          <w:rFonts w:ascii="Arial" w:hAnsi="Arial" w:cs="Arial"/>
          <w:color w:val="2A2220"/>
          <w:sz w:val="27"/>
          <w:szCs w:val="27"/>
        </w:rPr>
        <w:t>salvatico</w:t>
      </w:r>
      <w:proofErr w:type="spellEnd"/>
      <w:r>
        <w:rPr>
          <w:rStyle w:val="Enfasicorsivo"/>
          <w:rFonts w:ascii="Arial" w:hAnsi="Arial" w:cs="Arial"/>
          <w:color w:val="2A2220"/>
          <w:sz w:val="27"/>
          <w:szCs w:val="27"/>
        </w:rPr>
        <w:t>, </w:t>
      </w:r>
      <w:r>
        <w:rPr>
          <w:rFonts w:ascii="Arial" w:hAnsi="Arial" w:cs="Arial"/>
          <w:color w:val="2A2220"/>
          <w:sz w:val="27"/>
          <w:szCs w:val="27"/>
        </w:rPr>
        <w:t>del 1991, racconto venti alberi nelle loro caratteristiche botaniche e ambientali, nella storia e nelle tradizioni letterarie e mitologiche. Nel 1992 un libretto di racconti, </w:t>
      </w:r>
      <w:r>
        <w:rPr>
          <w:rStyle w:val="Enfasicorsivo"/>
          <w:rFonts w:ascii="Arial" w:hAnsi="Arial" w:cs="Arial"/>
          <w:color w:val="2A2220"/>
          <w:sz w:val="27"/>
          <w:szCs w:val="27"/>
        </w:rPr>
        <w:t>II poeta segreto, </w:t>
      </w:r>
      <w:r>
        <w:rPr>
          <w:rFonts w:ascii="Arial" w:hAnsi="Arial" w:cs="Arial"/>
          <w:color w:val="2A2220"/>
          <w:sz w:val="27"/>
          <w:szCs w:val="27"/>
        </w:rPr>
        <w:t>nell’edizione “II girasole”, Valverde, e nel 1994 </w:t>
      </w:r>
      <w:r>
        <w:rPr>
          <w:rStyle w:val="Enfasicorsivo"/>
          <w:rFonts w:ascii="Arial" w:hAnsi="Arial" w:cs="Arial"/>
          <w:color w:val="2A2220"/>
          <w:sz w:val="27"/>
          <w:szCs w:val="27"/>
        </w:rPr>
        <w:t>Aspettando l’alba, </w:t>
      </w:r>
      <w:r>
        <w:rPr>
          <w:rFonts w:ascii="Arial" w:hAnsi="Arial" w:cs="Arial"/>
          <w:color w:val="2A2220"/>
          <w:sz w:val="27"/>
          <w:szCs w:val="27"/>
        </w:rPr>
        <w:t>edizioni “II melangolo”, Genova, altri scritti sempre legati alla mia terra dove si intrecciano piccole e grandi storie. Nel 1996 </w:t>
      </w:r>
      <w:r>
        <w:rPr>
          <w:rStyle w:val="Enfasicorsivo"/>
          <w:rFonts w:ascii="Arial" w:hAnsi="Arial" w:cs="Arial"/>
          <w:color w:val="2A2220"/>
          <w:sz w:val="27"/>
          <w:szCs w:val="27"/>
        </w:rPr>
        <w:t>Le stagioni di Giacomo, </w:t>
      </w:r>
      <w:r>
        <w:rPr>
          <w:rFonts w:ascii="Arial" w:hAnsi="Arial" w:cs="Arial"/>
          <w:color w:val="2A2220"/>
          <w:sz w:val="27"/>
          <w:szCs w:val="27"/>
        </w:rPr>
        <w:t>un lungo racconto che si collega a </w:t>
      </w:r>
      <w:r>
        <w:rPr>
          <w:rStyle w:val="Enfasicorsivo"/>
          <w:rFonts w:ascii="Arial" w:hAnsi="Arial" w:cs="Arial"/>
          <w:color w:val="2A2220"/>
          <w:sz w:val="27"/>
          <w:szCs w:val="27"/>
        </w:rPr>
        <w:t>L’anno della vittoria </w:t>
      </w:r>
      <w:r>
        <w:rPr>
          <w:rFonts w:ascii="Arial" w:hAnsi="Arial" w:cs="Arial"/>
          <w:color w:val="2A2220"/>
          <w:sz w:val="27"/>
          <w:szCs w:val="27"/>
        </w:rPr>
        <w:t>e a </w:t>
      </w:r>
      <w:r>
        <w:rPr>
          <w:rStyle w:val="Enfasicorsivo"/>
          <w:rFonts w:ascii="Arial" w:hAnsi="Arial" w:cs="Arial"/>
          <w:color w:val="2A2220"/>
          <w:sz w:val="27"/>
          <w:szCs w:val="27"/>
        </w:rPr>
        <w:t xml:space="preserve">Storia di </w:t>
      </w:r>
      <w:proofErr w:type="spellStart"/>
      <w:r>
        <w:rPr>
          <w:rStyle w:val="Enfasicorsivo"/>
          <w:rFonts w:ascii="Arial" w:hAnsi="Arial" w:cs="Arial"/>
          <w:color w:val="2A2220"/>
          <w:sz w:val="27"/>
          <w:szCs w:val="27"/>
        </w:rPr>
        <w:t>Tönle</w:t>
      </w:r>
      <w:proofErr w:type="spellEnd"/>
      <w:r>
        <w:rPr>
          <w:rStyle w:val="Enfasicorsivo"/>
          <w:rFonts w:ascii="Arial" w:hAnsi="Arial" w:cs="Arial"/>
          <w:color w:val="2A2220"/>
          <w:sz w:val="27"/>
          <w:szCs w:val="27"/>
        </w:rPr>
        <w:t> </w:t>
      </w:r>
      <w:r>
        <w:rPr>
          <w:rFonts w:ascii="Arial" w:hAnsi="Arial" w:cs="Arial"/>
          <w:color w:val="2A2220"/>
          <w:sz w:val="27"/>
          <w:szCs w:val="27"/>
        </w:rPr>
        <w:t>come un unico tempo di vita paesana tra pace e guerra a cavallo del XIX e XX secolo.</w:t>
      </w:r>
    </w:p>
    <w:p w14:paraId="0DECF628"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Nel 1998 </w:t>
      </w:r>
      <w:r>
        <w:rPr>
          <w:rStyle w:val="Enfasicorsivo"/>
          <w:rFonts w:ascii="Arial" w:hAnsi="Arial" w:cs="Arial"/>
          <w:color w:val="2A2220"/>
          <w:sz w:val="27"/>
          <w:szCs w:val="27"/>
        </w:rPr>
        <w:t>Sentieri sotto la neve, </w:t>
      </w:r>
      <w:r>
        <w:rPr>
          <w:rFonts w:ascii="Arial" w:hAnsi="Arial" w:cs="Arial"/>
          <w:color w:val="2A2220"/>
          <w:sz w:val="27"/>
          <w:szCs w:val="27"/>
        </w:rPr>
        <w:t>è un libro intriso di memoria, una raccolta di voci contro il silenzio della storia e dell’identità. Nel 1999 </w:t>
      </w:r>
      <w:r>
        <w:rPr>
          <w:rStyle w:val="Enfasicorsivo"/>
          <w:rFonts w:ascii="Arial" w:hAnsi="Arial" w:cs="Arial"/>
          <w:color w:val="2A2220"/>
          <w:sz w:val="27"/>
          <w:szCs w:val="27"/>
        </w:rPr>
        <w:t>Inverni lontani </w:t>
      </w:r>
      <w:r>
        <w:rPr>
          <w:rFonts w:ascii="Arial" w:hAnsi="Arial" w:cs="Arial"/>
          <w:color w:val="2A2220"/>
          <w:sz w:val="27"/>
          <w:szCs w:val="27"/>
        </w:rPr>
        <w:t>che racconta un tempo in montagna in attesa dell’inverno e di come viverlo nei ritmi della natura. Nel 2000 </w:t>
      </w:r>
      <w:r>
        <w:rPr>
          <w:rStyle w:val="Enfasicorsivo"/>
          <w:rFonts w:ascii="Arial" w:hAnsi="Arial" w:cs="Arial"/>
          <w:color w:val="2A2220"/>
          <w:sz w:val="27"/>
          <w:szCs w:val="27"/>
        </w:rPr>
        <w:t>Tra due guerre, </w:t>
      </w:r>
      <w:r>
        <w:rPr>
          <w:rFonts w:ascii="Arial" w:hAnsi="Arial" w:cs="Arial"/>
          <w:color w:val="2A2220"/>
          <w:sz w:val="27"/>
          <w:szCs w:val="27"/>
        </w:rPr>
        <w:t>storie della Prima e della Seconda guerra mondiale, di viaggi per l’Europa, dell’Altipiano dove vivo, anche nel confronto con la realtà attuale.</w:t>
      </w:r>
    </w:p>
    <w:p w14:paraId="56AC1A0C"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Nel 2002 </w:t>
      </w:r>
      <w:r>
        <w:rPr>
          <w:rStyle w:val="Enfasicorsivo"/>
          <w:rFonts w:ascii="Arial" w:hAnsi="Arial" w:cs="Arial"/>
          <w:color w:val="2A2220"/>
          <w:sz w:val="27"/>
          <w:szCs w:val="27"/>
        </w:rPr>
        <w:t>L’ultima partita a carte, </w:t>
      </w:r>
      <w:r>
        <w:rPr>
          <w:rFonts w:ascii="Arial" w:hAnsi="Arial" w:cs="Arial"/>
          <w:color w:val="2A2220"/>
          <w:sz w:val="27"/>
          <w:szCs w:val="27"/>
        </w:rPr>
        <w:t>una sintesi della mia vita militare e del percorso di maturazione che mi portano al rifiuto del fascismo e delle guerre. Tutti pubblicati dalla Giulio Einaudi.</w:t>
      </w:r>
    </w:p>
    <w:p w14:paraId="23701D12" w14:textId="5C35929C"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lastRenderedPageBreak/>
        <w:fldChar w:fldCharType="begin"/>
      </w:r>
      <w:r>
        <w:rPr>
          <w:rFonts w:ascii="Arial" w:hAnsi="Arial" w:cs="Arial"/>
          <w:color w:val="2A2220"/>
          <w:sz w:val="27"/>
          <w:szCs w:val="27"/>
        </w:rPr>
        <w:instrText xml:space="preserve"> INCLUDEPICTURE "https://i0.wp.com/premiomariorigonistern.com/wp-content/uploads/2017/11/9.jpg?resize=1080%2C807&amp;ssl=1" \* MERGEFORMATINET </w:instrText>
      </w:r>
      <w:r>
        <w:rPr>
          <w:rFonts w:ascii="Arial" w:hAnsi="Arial" w:cs="Arial"/>
          <w:color w:val="2A2220"/>
          <w:sz w:val="27"/>
          <w:szCs w:val="27"/>
        </w:rPr>
        <w:fldChar w:fldCharType="separate"/>
      </w:r>
      <w:r>
        <w:rPr>
          <w:rFonts w:ascii="Arial" w:hAnsi="Arial" w:cs="Arial"/>
          <w:noProof/>
          <w:color w:val="2A2220"/>
          <w:sz w:val="27"/>
          <w:szCs w:val="27"/>
        </w:rPr>
        <w:drawing>
          <wp:inline distT="0" distB="0" distL="0" distR="0" wp14:anchorId="2500D480" wp14:editId="09FA23A1">
            <wp:extent cx="6116320" cy="4567555"/>
            <wp:effectExtent l="0" t="0" r="5080" b="4445"/>
            <wp:docPr id="332510185" name="Immagine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567555"/>
                    </a:xfrm>
                    <a:prstGeom prst="rect">
                      <a:avLst/>
                    </a:prstGeom>
                    <a:noFill/>
                    <a:ln>
                      <a:noFill/>
                    </a:ln>
                  </pic:spPr>
                </pic:pic>
              </a:graphicData>
            </a:graphic>
          </wp:inline>
        </w:drawing>
      </w:r>
      <w:r>
        <w:rPr>
          <w:rFonts w:ascii="Arial" w:hAnsi="Arial" w:cs="Arial"/>
          <w:color w:val="2A2220"/>
          <w:sz w:val="27"/>
          <w:szCs w:val="27"/>
        </w:rPr>
        <w:fldChar w:fldCharType="end"/>
      </w:r>
    </w:p>
    <w:p w14:paraId="1F1805CC" w14:textId="5779A24D"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Alla fine del 2000, per suggerimento del Presidente della Repubblica a una banca popolare, per la Neri Pozza curo: </w:t>
      </w:r>
      <w:r>
        <w:rPr>
          <w:rStyle w:val="Enfasicorsivo"/>
          <w:rFonts w:ascii="Arial" w:hAnsi="Arial" w:cs="Arial"/>
          <w:color w:val="2A2220"/>
          <w:sz w:val="27"/>
          <w:szCs w:val="27"/>
        </w:rPr>
        <w:t>1915-1918. La guerra sugli Altipiani, testimonianze d</w:t>
      </w:r>
      <w:r w:rsidR="006E5162">
        <w:rPr>
          <w:rStyle w:val="Enfasicorsivo"/>
          <w:rFonts w:ascii="Arial" w:hAnsi="Arial" w:cs="Arial"/>
          <w:color w:val="2A2220"/>
          <w:sz w:val="27"/>
          <w:szCs w:val="27"/>
        </w:rPr>
        <w:t>i</w:t>
      </w:r>
      <w:r>
        <w:rPr>
          <w:rStyle w:val="Enfasicorsivo"/>
          <w:rFonts w:ascii="Arial" w:hAnsi="Arial" w:cs="Arial"/>
          <w:color w:val="2A2220"/>
          <w:sz w:val="27"/>
          <w:szCs w:val="27"/>
        </w:rPr>
        <w:t xml:space="preserve"> soldati al fronte, </w:t>
      </w:r>
      <w:r>
        <w:rPr>
          <w:rFonts w:ascii="Arial" w:hAnsi="Arial" w:cs="Arial"/>
          <w:color w:val="2A2220"/>
          <w:sz w:val="27"/>
          <w:szCs w:val="27"/>
        </w:rPr>
        <w:t>con la presentazione di Carlo Azelio Ciampi.</w:t>
      </w:r>
      <w:r>
        <w:rPr>
          <w:rFonts w:ascii="Arial" w:hAnsi="Arial" w:cs="Arial"/>
          <w:color w:val="2A2220"/>
          <w:sz w:val="27"/>
          <w:szCs w:val="27"/>
        </w:rPr>
        <w:br/>
        <w:t>È un grosso volume per dare memoria alle giovani generazioni di quanto accadde tra Pasubio e Valle del Brenta dove la Grande Guerra si manifestò in tutta la sua ampiezza.</w:t>
      </w:r>
    </w:p>
    <w:p w14:paraId="77A316CF"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Nel 1999 la Regione Veneto, con la regia di Carlo Mazzacurati e la conduzione di Marco Paolini, produce </w:t>
      </w:r>
      <w:r>
        <w:rPr>
          <w:rStyle w:val="Enfasicorsivo"/>
          <w:rFonts w:ascii="Arial" w:hAnsi="Arial" w:cs="Arial"/>
          <w:color w:val="2A2220"/>
          <w:sz w:val="27"/>
          <w:szCs w:val="27"/>
        </w:rPr>
        <w:t>Ritratti – Mario Rigoni Stern, </w:t>
      </w:r>
      <w:r>
        <w:rPr>
          <w:rFonts w:ascii="Arial" w:hAnsi="Arial" w:cs="Arial"/>
          <w:color w:val="2A2220"/>
          <w:sz w:val="27"/>
          <w:szCs w:val="27"/>
        </w:rPr>
        <w:t>che viene presentato al Festival Internazionale del Cinema di Venezia.</w:t>
      </w:r>
    </w:p>
    <w:p w14:paraId="46AEE9C7" w14:textId="77777777"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Nel 1998 l’Università di Padova mi conferisce la laurea H.C. in Scienze forestali e ambientali, nel 2003 il Presidente della Repubblica l’onorificenza di Cavaliere Ufficiale di Gran Croce. Alcuni dei miei libri sono stati tradotti nelle principali lingue, e sono pure editi in edizioni scolastiche come letture per le scuole dell’obbligo; un paio anche in collane per ragazzi; per ragazzi ho pure scritto una favola: </w:t>
      </w:r>
      <w:r>
        <w:rPr>
          <w:rStyle w:val="Enfasicorsivo"/>
          <w:rFonts w:ascii="Arial" w:hAnsi="Arial" w:cs="Arial"/>
          <w:color w:val="2A2220"/>
          <w:sz w:val="27"/>
          <w:szCs w:val="27"/>
        </w:rPr>
        <w:t>Compagno orsetto, </w:t>
      </w:r>
      <w:r>
        <w:rPr>
          <w:rFonts w:ascii="Arial" w:hAnsi="Arial" w:cs="Arial"/>
          <w:color w:val="2A2220"/>
          <w:sz w:val="27"/>
          <w:szCs w:val="27"/>
        </w:rPr>
        <w:t>uscita nelle edizioni E. Elle, Trieste.</w:t>
      </w:r>
    </w:p>
    <w:p w14:paraId="3F4B4465" w14:textId="33921B51"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t>Dopo aver collaborato con </w:t>
      </w:r>
      <w:r>
        <w:rPr>
          <w:rStyle w:val="Enfasicorsivo"/>
          <w:rFonts w:ascii="Arial" w:hAnsi="Arial" w:cs="Arial"/>
          <w:color w:val="2A2220"/>
          <w:sz w:val="27"/>
          <w:szCs w:val="27"/>
        </w:rPr>
        <w:t>Il</w:t>
      </w:r>
      <w:r>
        <w:rPr>
          <w:rFonts w:ascii="Arial" w:hAnsi="Arial" w:cs="Arial"/>
          <w:color w:val="2A2220"/>
          <w:sz w:val="27"/>
          <w:szCs w:val="27"/>
        </w:rPr>
        <w:t> </w:t>
      </w:r>
      <w:r>
        <w:rPr>
          <w:rStyle w:val="Enfasicorsivo"/>
          <w:rFonts w:ascii="Arial" w:hAnsi="Arial" w:cs="Arial"/>
          <w:color w:val="2A2220"/>
          <w:sz w:val="27"/>
          <w:szCs w:val="27"/>
        </w:rPr>
        <w:t>Giorno </w:t>
      </w:r>
      <w:r>
        <w:rPr>
          <w:rFonts w:ascii="Arial" w:hAnsi="Arial" w:cs="Arial"/>
          <w:color w:val="2A2220"/>
          <w:sz w:val="27"/>
          <w:szCs w:val="27"/>
        </w:rPr>
        <w:t>fino al 1974 e con </w:t>
      </w:r>
      <w:r>
        <w:rPr>
          <w:rStyle w:val="Enfasicorsivo"/>
          <w:rFonts w:ascii="Arial" w:hAnsi="Arial" w:cs="Arial"/>
          <w:color w:val="2A2220"/>
          <w:sz w:val="27"/>
          <w:szCs w:val="27"/>
        </w:rPr>
        <w:t>Il</w:t>
      </w:r>
      <w:r>
        <w:rPr>
          <w:rFonts w:ascii="Arial" w:hAnsi="Arial" w:cs="Arial"/>
          <w:color w:val="2A2220"/>
          <w:sz w:val="27"/>
          <w:szCs w:val="27"/>
        </w:rPr>
        <w:t> </w:t>
      </w:r>
      <w:r>
        <w:rPr>
          <w:rStyle w:val="Enfasicorsivo"/>
          <w:rFonts w:ascii="Arial" w:hAnsi="Arial" w:cs="Arial"/>
          <w:color w:val="2A2220"/>
          <w:sz w:val="27"/>
          <w:szCs w:val="27"/>
        </w:rPr>
        <w:t>Messaggero </w:t>
      </w:r>
      <w:r>
        <w:rPr>
          <w:rFonts w:ascii="Arial" w:hAnsi="Arial" w:cs="Arial"/>
          <w:color w:val="2A2220"/>
          <w:sz w:val="27"/>
          <w:szCs w:val="27"/>
        </w:rPr>
        <w:t xml:space="preserve">nel 1975, dal 1977 collaboro </w:t>
      </w:r>
      <w:proofErr w:type="gramStart"/>
      <w:r>
        <w:rPr>
          <w:rFonts w:ascii="Arial" w:hAnsi="Arial" w:cs="Arial"/>
          <w:color w:val="2A2220"/>
          <w:sz w:val="27"/>
          <w:szCs w:val="27"/>
        </w:rPr>
        <w:t>a </w:t>
      </w:r>
      <w:r>
        <w:rPr>
          <w:rStyle w:val="Enfasicorsivo"/>
          <w:rFonts w:ascii="Arial" w:hAnsi="Arial" w:cs="Arial"/>
          <w:color w:val="2A2220"/>
          <w:sz w:val="27"/>
          <w:szCs w:val="27"/>
        </w:rPr>
        <w:t>La</w:t>
      </w:r>
      <w:proofErr w:type="gramEnd"/>
      <w:r w:rsidR="006E5162">
        <w:rPr>
          <w:rStyle w:val="Enfasicorsivo"/>
          <w:rFonts w:ascii="Arial" w:hAnsi="Arial" w:cs="Arial"/>
          <w:color w:val="2A2220"/>
          <w:sz w:val="27"/>
          <w:szCs w:val="27"/>
        </w:rPr>
        <w:t xml:space="preserve"> </w:t>
      </w:r>
      <w:r>
        <w:rPr>
          <w:rStyle w:val="Enfasicorsivo"/>
          <w:rFonts w:ascii="Arial" w:hAnsi="Arial" w:cs="Arial"/>
          <w:color w:val="2A2220"/>
          <w:sz w:val="27"/>
          <w:szCs w:val="27"/>
        </w:rPr>
        <w:t>Stampa. </w:t>
      </w:r>
      <w:r>
        <w:rPr>
          <w:rFonts w:ascii="Arial" w:hAnsi="Arial" w:cs="Arial"/>
          <w:color w:val="2A2220"/>
          <w:sz w:val="27"/>
          <w:szCs w:val="27"/>
        </w:rPr>
        <w:t>Per la </w:t>
      </w:r>
      <w:r>
        <w:rPr>
          <w:rStyle w:val="Enfasicorsivo"/>
          <w:rFonts w:ascii="Arial" w:hAnsi="Arial" w:cs="Arial"/>
          <w:color w:val="2A2220"/>
          <w:sz w:val="27"/>
          <w:szCs w:val="27"/>
        </w:rPr>
        <w:t>Storia</w:t>
      </w:r>
      <w:r w:rsidR="006E5162">
        <w:rPr>
          <w:rStyle w:val="Enfasicorsivo"/>
          <w:rFonts w:ascii="Arial" w:hAnsi="Arial" w:cs="Arial"/>
          <w:color w:val="2A2220"/>
          <w:sz w:val="27"/>
          <w:szCs w:val="27"/>
        </w:rPr>
        <w:t xml:space="preserve"> </w:t>
      </w:r>
      <w:r>
        <w:rPr>
          <w:rStyle w:val="Enfasicorsivo"/>
          <w:rFonts w:ascii="Arial" w:hAnsi="Arial" w:cs="Arial"/>
          <w:color w:val="2A2220"/>
          <w:sz w:val="27"/>
          <w:szCs w:val="27"/>
        </w:rPr>
        <w:t>dell’Altipiano dei Sette Comuni, </w:t>
      </w:r>
      <w:r>
        <w:rPr>
          <w:rFonts w:ascii="Arial" w:hAnsi="Arial" w:cs="Arial"/>
          <w:color w:val="2A2220"/>
          <w:sz w:val="27"/>
          <w:szCs w:val="27"/>
        </w:rPr>
        <w:t xml:space="preserve">Accademia Olimpica – Neri Pozza Editore, Vicenza 1994-1996, ho scritto il capitolo riguardante la ricostruzione e la rinascita dell’Altipiano negli anni </w:t>
      </w:r>
      <w:r>
        <w:rPr>
          <w:rFonts w:ascii="Arial" w:hAnsi="Arial" w:cs="Arial"/>
          <w:color w:val="2A2220"/>
          <w:sz w:val="27"/>
          <w:szCs w:val="27"/>
        </w:rPr>
        <w:lastRenderedPageBreak/>
        <w:t>1919-1921. Sono stato consigliere comunale di Asiago per tre tornate. Vivo ad Asiago, mio paese natale e terra degli avi, amo camminare per le mie montagne, sciare, coltivare l’orto; scrivo quando ho qualcosa da dire. Sono sposato ad Anna, mia compagna di scuola, ho tre figli e quattro nipoti.</w:t>
      </w:r>
    </w:p>
    <w:p w14:paraId="458BAD02" w14:textId="3CE41B8C" w:rsidR="008C6B6A" w:rsidRDefault="008C6B6A" w:rsidP="008C6B6A">
      <w:pPr>
        <w:pStyle w:val="NormaleWeb"/>
        <w:shd w:val="clear" w:color="auto" w:fill="FFFFFF"/>
        <w:spacing w:before="0" w:beforeAutospacing="0" w:after="267" w:afterAutospacing="0"/>
        <w:jc w:val="both"/>
        <w:rPr>
          <w:rFonts w:ascii="Arial" w:hAnsi="Arial" w:cs="Arial"/>
          <w:color w:val="2A2220"/>
          <w:sz w:val="27"/>
          <w:szCs w:val="27"/>
        </w:rPr>
      </w:pPr>
      <w:r>
        <w:rPr>
          <w:rFonts w:ascii="Arial" w:hAnsi="Arial" w:cs="Arial"/>
          <w:color w:val="2A2220"/>
          <w:sz w:val="27"/>
          <w:szCs w:val="27"/>
        </w:rPr>
        <w:fldChar w:fldCharType="begin"/>
      </w:r>
      <w:r>
        <w:rPr>
          <w:rFonts w:ascii="Arial" w:hAnsi="Arial" w:cs="Arial"/>
          <w:color w:val="2A2220"/>
          <w:sz w:val="27"/>
          <w:szCs w:val="27"/>
        </w:rPr>
        <w:instrText xml:space="preserve"> INCLUDEPICTURE "https://i0.wp.com/premiomariorigonistern.com/wp-content/uploads/2017/11/111.jpg?resize=1080%2C806&amp;ssl=1" \* MERGEFORMATINET </w:instrText>
      </w:r>
      <w:r>
        <w:rPr>
          <w:rFonts w:ascii="Arial" w:hAnsi="Arial" w:cs="Arial"/>
          <w:color w:val="2A2220"/>
          <w:sz w:val="27"/>
          <w:szCs w:val="27"/>
        </w:rPr>
        <w:fldChar w:fldCharType="separate"/>
      </w:r>
      <w:r>
        <w:rPr>
          <w:rFonts w:ascii="Arial" w:hAnsi="Arial" w:cs="Arial"/>
          <w:noProof/>
          <w:color w:val="2A2220"/>
          <w:sz w:val="27"/>
          <w:szCs w:val="27"/>
        </w:rPr>
        <w:drawing>
          <wp:inline distT="0" distB="0" distL="0" distR="0" wp14:anchorId="2BE4F590" wp14:editId="011C7C95">
            <wp:extent cx="6116320" cy="4563110"/>
            <wp:effectExtent l="0" t="0" r="5080" b="0"/>
            <wp:docPr id="1825769823"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563110"/>
                    </a:xfrm>
                    <a:prstGeom prst="rect">
                      <a:avLst/>
                    </a:prstGeom>
                    <a:noFill/>
                    <a:ln>
                      <a:noFill/>
                    </a:ln>
                  </pic:spPr>
                </pic:pic>
              </a:graphicData>
            </a:graphic>
          </wp:inline>
        </w:drawing>
      </w:r>
      <w:r>
        <w:rPr>
          <w:rFonts w:ascii="Arial" w:hAnsi="Arial" w:cs="Arial"/>
          <w:color w:val="2A2220"/>
          <w:sz w:val="27"/>
          <w:szCs w:val="27"/>
        </w:rPr>
        <w:fldChar w:fldCharType="end"/>
      </w:r>
    </w:p>
    <w:p w14:paraId="624E3A5D" w14:textId="77777777" w:rsidR="008C6B6A" w:rsidRDefault="008C6B6A" w:rsidP="008C6B6A">
      <w:pPr>
        <w:pStyle w:val="NormaleWeb"/>
        <w:shd w:val="clear" w:color="auto" w:fill="FFFFFF"/>
        <w:spacing w:before="0" w:beforeAutospacing="0" w:after="267" w:afterAutospacing="0"/>
        <w:rPr>
          <w:rStyle w:val="Enfasicorsivo"/>
          <w:rFonts w:ascii="Arial" w:hAnsi="Arial" w:cs="Arial"/>
          <w:color w:val="2A2220"/>
          <w:sz w:val="27"/>
          <w:szCs w:val="27"/>
        </w:rPr>
      </w:pPr>
    </w:p>
    <w:p w14:paraId="1A790929" w14:textId="05B094EF" w:rsidR="008C6B6A" w:rsidRPr="009171F0" w:rsidRDefault="008C6B6A" w:rsidP="008C6B6A">
      <w:pPr>
        <w:pStyle w:val="NormaleWeb"/>
        <w:shd w:val="clear" w:color="auto" w:fill="FFFFFF"/>
        <w:spacing w:before="0" w:beforeAutospacing="0" w:after="267" w:afterAutospacing="0"/>
        <w:jc w:val="both"/>
        <w:rPr>
          <w:rStyle w:val="Enfasicorsivo"/>
          <w:rFonts w:asciiTheme="minorHAnsi" w:hAnsiTheme="minorHAnsi" w:cstheme="minorHAnsi"/>
          <w:color w:val="C00000"/>
          <w:sz w:val="28"/>
          <w:szCs w:val="28"/>
        </w:rPr>
      </w:pPr>
      <w:r w:rsidRPr="006E5162">
        <w:rPr>
          <w:rStyle w:val="Enfasicorsivo"/>
          <w:rFonts w:asciiTheme="minorHAnsi" w:hAnsiTheme="minorHAnsi" w:cstheme="minorHAnsi"/>
          <w:color w:val="2A2220"/>
          <w:sz w:val="28"/>
          <w:szCs w:val="28"/>
        </w:rPr>
        <w:t xml:space="preserve">Nel 2004, Mario pubblica la raccolta di </w:t>
      </w:r>
      <w:proofErr w:type="gramStart"/>
      <w:r w:rsidRPr="006E5162">
        <w:rPr>
          <w:rStyle w:val="Enfasicorsivo"/>
          <w:rFonts w:asciiTheme="minorHAnsi" w:hAnsiTheme="minorHAnsi" w:cstheme="minorHAnsi"/>
          <w:color w:val="2A2220"/>
          <w:sz w:val="28"/>
          <w:szCs w:val="28"/>
        </w:rPr>
        <w:t>racconti</w:t>
      </w:r>
      <w:proofErr w:type="gramEnd"/>
      <w:r w:rsidRPr="006E5162">
        <w:rPr>
          <w:rStyle w:val="Enfasicorsivo"/>
          <w:rFonts w:asciiTheme="minorHAnsi" w:hAnsiTheme="minorHAnsi" w:cstheme="minorHAnsi"/>
          <w:color w:val="2A2220"/>
          <w:sz w:val="28"/>
          <w:szCs w:val="28"/>
        </w:rPr>
        <w:t> </w:t>
      </w:r>
      <w:r w:rsidRPr="006E5162">
        <w:rPr>
          <w:rStyle w:val="stile31"/>
          <w:rFonts w:asciiTheme="minorHAnsi" w:hAnsiTheme="minorHAnsi" w:cstheme="minorHAnsi"/>
          <w:color w:val="2A2220"/>
          <w:sz w:val="28"/>
          <w:szCs w:val="28"/>
        </w:rPr>
        <w:t>Aspettando l’alba</w:t>
      </w:r>
      <w:r w:rsidRPr="006E5162">
        <w:rPr>
          <w:rStyle w:val="Enfasicorsivo"/>
          <w:rFonts w:asciiTheme="minorHAnsi" w:hAnsiTheme="minorHAnsi" w:cstheme="minorHAnsi"/>
          <w:color w:val="2A2220"/>
          <w:sz w:val="28"/>
          <w:szCs w:val="28"/>
        </w:rPr>
        <w:t>, che vince il </w:t>
      </w:r>
      <w:r w:rsidRPr="006E5162">
        <w:rPr>
          <w:rStyle w:val="stile31"/>
          <w:rFonts w:asciiTheme="minorHAnsi" w:hAnsiTheme="minorHAnsi" w:cstheme="minorHAnsi"/>
          <w:color w:val="2A2220"/>
          <w:sz w:val="28"/>
          <w:szCs w:val="28"/>
        </w:rPr>
        <w:t>Premio Viareggio – Un libro per l’inverno</w:t>
      </w:r>
      <w:r w:rsidRPr="006E5162">
        <w:rPr>
          <w:rStyle w:val="Enfasicorsivo"/>
          <w:rFonts w:asciiTheme="minorHAnsi" w:hAnsiTheme="minorHAnsi" w:cstheme="minorHAnsi"/>
          <w:color w:val="2A2220"/>
          <w:sz w:val="28"/>
          <w:szCs w:val="28"/>
        </w:rPr>
        <w:t>. Nello stesso anno riceve ad Alba il </w:t>
      </w:r>
      <w:r w:rsidRPr="006E5162">
        <w:rPr>
          <w:rStyle w:val="stile31"/>
          <w:rFonts w:asciiTheme="minorHAnsi" w:hAnsiTheme="minorHAnsi" w:cstheme="minorHAnsi"/>
          <w:color w:val="2A2220"/>
          <w:sz w:val="28"/>
          <w:szCs w:val="28"/>
        </w:rPr>
        <w:t>Premio Grinzane Cavour- Alba Pompeia </w:t>
      </w:r>
      <w:r w:rsidRPr="006E5162">
        <w:rPr>
          <w:rStyle w:val="Enfasicorsivo"/>
          <w:rFonts w:asciiTheme="minorHAnsi" w:hAnsiTheme="minorHAnsi" w:cstheme="minorHAnsi"/>
          <w:color w:val="2A2220"/>
          <w:sz w:val="28"/>
          <w:szCs w:val="28"/>
        </w:rPr>
        <w:t>alla carriera e a Bergamo un riconoscimento analogo da parte dell’associazione di volontariato culturale </w:t>
      </w:r>
      <w:r w:rsidRPr="006E5162">
        <w:rPr>
          <w:rStyle w:val="stile31"/>
          <w:rFonts w:asciiTheme="minorHAnsi" w:hAnsiTheme="minorHAnsi" w:cstheme="minorHAnsi"/>
          <w:color w:val="2A2220"/>
          <w:sz w:val="28"/>
          <w:szCs w:val="28"/>
        </w:rPr>
        <w:t>Ducato di Piazza Pontida</w:t>
      </w:r>
      <w:r w:rsidRPr="006E5162">
        <w:rPr>
          <w:rStyle w:val="Enfasicorsivo"/>
          <w:rFonts w:asciiTheme="minorHAnsi" w:hAnsiTheme="minorHAnsi" w:cstheme="minorHAnsi"/>
          <w:color w:val="2A2220"/>
          <w:sz w:val="28"/>
          <w:szCs w:val="28"/>
        </w:rPr>
        <w:t>. Nel 2006 esce </w:t>
      </w:r>
      <w:r w:rsidRPr="006E5162">
        <w:rPr>
          <w:rStyle w:val="stile31"/>
          <w:rFonts w:asciiTheme="minorHAnsi" w:hAnsiTheme="minorHAnsi" w:cstheme="minorHAnsi"/>
          <w:color w:val="2A2220"/>
          <w:sz w:val="28"/>
          <w:szCs w:val="28"/>
        </w:rPr>
        <w:t>Stagioni, </w:t>
      </w:r>
      <w:r w:rsidRPr="006E5162">
        <w:rPr>
          <w:rStyle w:val="Enfasicorsivo"/>
          <w:rFonts w:asciiTheme="minorHAnsi" w:hAnsiTheme="minorHAnsi" w:cstheme="minorHAnsi"/>
          <w:color w:val="2A2220"/>
          <w:sz w:val="28"/>
          <w:szCs w:val="28"/>
        </w:rPr>
        <w:t>che nel volgere dei giorni di un anno rievoca i grandi avvenimenti della storia insieme alle più minute vicende del privato, e</w:t>
      </w:r>
      <w:r w:rsidRPr="006E5162">
        <w:rPr>
          <w:rStyle w:val="stile31"/>
          <w:rFonts w:asciiTheme="minorHAnsi" w:hAnsiTheme="minorHAnsi" w:cstheme="minorHAnsi"/>
          <w:color w:val="2A2220"/>
          <w:sz w:val="28"/>
          <w:szCs w:val="28"/>
        </w:rPr>
        <w:t> I racconti di guerra. </w:t>
      </w:r>
      <w:r w:rsidRPr="006E5162">
        <w:rPr>
          <w:rStyle w:val="Enfasicorsivo"/>
          <w:rFonts w:asciiTheme="minorHAnsi" w:hAnsiTheme="minorHAnsi" w:cstheme="minorHAnsi"/>
          <w:color w:val="2A2220"/>
          <w:sz w:val="28"/>
          <w:szCs w:val="28"/>
        </w:rPr>
        <w:t>Nel 2007, l’Università di Genova gli conferisce la laurea Honoris Causa in Scienze politiche. Nel 2008, Einaudi pubblica </w:t>
      </w:r>
      <w:r w:rsidRPr="006E5162">
        <w:rPr>
          <w:rStyle w:val="stile31"/>
          <w:rFonts w:asciiTheme="minorHAnsi" w:hAnsiTheme="minorHAnsi" w:cstheme="minorHAnsi"/>
          <w:color w:val="2A2220"/>
          <w:sz w:val="28"/>
          <w:szCs w:val="28"/>
        </w:rPr>
        <w:t>Le vite dell’Altipiano, </w:t>
      </w:r>
      <w:r w:rsidRPr="006E5162">
        <w:rPr>
          <w:rStyle w:val="Enfasicorsivo"/>
          <w:rFonts w:asciiTheme="minorHAnsi" w:hAnsiTheme="minorHAnsi" w:cstheme="minorHAnsi"/>
          <w:color w:val="2A2220"/>
          <w:sz w:val="28"/>
          <w:szCs w:val="28"/>
        </w:rPr>
        <w:t>ultima raccolta di racconti di uomini boschi e animali.</w:t>
      </w:r>
      <w:r w:rsidRPr="006E5162">
        <w:rPr>
          <w:rFonts w:asciiTheme="minorHAnsi" w:hAnsiTheme="minorHAnsi" w:cstheme="minorHAnsi"/>
          <w:color w:val="2A2220"/>
          <w:sz w:val="28"/>
          <w:szCs w:val="28"/>
        </w:rPr>
        <w:br/>
      </w:r>
      <w:r w:rsidRPr="006E5162">
        <w:rPr>
          <w:rStyle w:val="Enfasicorsivo"/>
          <w:rFonts w:asciiTheme="minorHAnsi" w:hAnsiTheme="minorHAnsi" w:cstheme="minorHAnsi"/>
          <w:color w:val="2A2220"/>
          <w:sz w:val="28"/>
          <w:szCs w:val="28"/>
        </w:rPr>
        <w:t>Mario muore nella casa che ha costruito ai margini del bosco il pomeriggio del 16 giugno 2008.</w:t>
      </w:r>
    </w:p>
    <w:p w14:paraId="799475A7" w14:textId="1EBCD23A" w:rsidR="009873C8" w:rsidRPr="009873C8" w:rsidRDefault="009873C8" w:rsidP="009171F0">
      <w:pPr>
        <w:pStyle w:val="NormaleWeb"/>
        <w:shd w:val="clear" w:color="auto" w:fill="FFFFFF"/>
        <w:spacing w:before="0" w:beforeAutospacing="0" w:after="267" w:afterAutospacing="0"/>
        <w:jc w:val="both"/>
        <w:rPr>
          <w:rFonts w:asciiTheme="minorHAnsi" w:hAnsiTheme="minorHAnsi" w:cstheme="minorHAnsi"/>
          <w:color w:val="FF0000"/>
          <w:sz w:val="28"/>
          <w:szCs w:val="28"/>
        </w:rPr>
      </w:pPr>
      <w:r w:rsidRPr="009171F0">
        <w:rPr>
          <w:rStyle w:val="Enfasicorsivo"/>
          <w:rFonts w:asciiTheme="minorHAnsi" w:hAnsiTheme="minorHAnsi" w:cstheme="minorHAnsi"/>
          <w:i w:val="0"/>
          <w:iCs w:val="0"/>
          <w:color w:val="C00000"/>
          <w:sz w:val="28"/>
          <w:szCs w:val="28"/>
        </w:rPr>
        <w:t>*Il testo</w:t>
      </w:r>
      <w:r w:rsidR="009171F0" w:rsidRPr="009171F0">
        <w:rPr>
          <w:rStyle w:val="Enfasicorsivo"/>
          <w:rFonts w:asciiTheme="minorHAnsi" w:hAnsiTheme="minorHAnsi" w:cstheme="minorHAnsi"/>
          <w:i w:val="0"/>
          <w:iCs w:val="0"/>
          <w:color w:val="C00000"/>
          <w:sz w:val="28"/>
          <w:szCs w:val="28"/>
        </w:rPr>
        <w:t>, tranne le ultime righe in corsivo, rinvia all’</w:t>
      </w:r>
      <w:r w:rsidR="009171F0" w:rsidRPr="00064461">
        <w:rPr>
          <w:rStyle w:val="Enfasicorsivo"/>
          <w:rFonts w:asciiTheme="minorHAnsi" w:hAnsiTheme="minorHAnsi" w:cstheme="minorHAnsi"/>
          <w:color w:val="C00000"/>
          <w:sz w:val="28"/>
          <w:szCs w:val="28"/>
        </w:rPr>
        <w:t>Autobiografia</w:t>
      </w:r>
      <w:r w:rsidR="009171F0" w:rsidRPr="009171F0">
        <w:rPr>
          <w:rStyle w:val="Enfasicorsivo"/>
          <w:rFonts w:asciiTheme="minorHAnsi" w:hAnsiTheme="minorHAnsi" w:cstheme="minorHAnsi"/>
          <w:i w:val="0"/>
          <w:iCs w:val="0"/>
          <w:color w:val="C00000"/>
          <w:sz w:val="28"/>
          <w:szCs w:val="28"/>
        </w:rPr>
        <w:t xml:space="preserve"> </w:t>
      </w:r>
      <w:r w:rsidR="00064461">
        <w:rPr>
          <w:rStyle w:val="Enfasicorsivo"/>
          <w:rFonts w:asciiTheme="minorHAnsi" w:hAnsiTheme="minorHAnsi" w:cstheme="minorHAnsi"/>
          <w:i w:val="0"/>
          <w:iCs w:val="0"/>
          <w:color w:val="C00000"/>
          <w:sz w:val="28"/>
          <w:szCs w:val="28"/>
        </w:rPr>
        <w:t xml:space="preserve">stilata </w:t>
      </w:r>
      <w:r w:rsidR="009171F0" w:rsidRPr="009171F0">
        <w:rPr>
          <w:rStyle w:val="Enfasicorsivo"/>
          <w:rFonts w:asciiTheme="minorHAnsi" w:hAnsiTheme="minorHAnsi" w:cstheme="minorHAnsi"/>
          <w:i w:val="0"/>
          <w:iCs w:val="0"/>
          <w:color w:val="C00000"/>
          <w:sz w:val="28"/>
          <w:szCs w:val="28"/>
        </w:rPr>
        <w:t xml:space="preserve">da Rigoni Stern nel 2003, in occasione dell’assegnazione del Premio Chiara alla carriera. </w:t>
      </w:r>
      <w:r w:rsidR="009171F0">
        <w:rPr>
          <w:rStyle w:val="Enfasicorsivo"/>
          <w:rFonts w:asciiTheme="minorHAnsi" w:hAnsiTheme="minorHAnsi" w:cstheme="minorHAnsi"/>
          <w:i w:val="0"/>
          <w:iCs w:val="0"/>
          <w:color w:val="000000" w:themeColor="text1"/>
          <w:sz w:val="28"/>
          <w:szCs w:val="28"/>
        </w:rPr>
        <w:t xml:space="preserve">   </w:t>
      </w:r>
    </w:p>
    <w:p w14:paraId="0FD9CFDF" w14:textId="77777777" w:rsidR="008C6B6A" w:rsidRPr="00A71BFC" w:rsidRDefault="008C6B6A" w:rsidP="00557F8E">
      <w:pPr>
        <w:tabs>
          <w:tab w:val="left" w:pos="1000"/>
        </w:tabs>
        <w:jc w:val="both"/>
        <w:rPr>
          <w:rFonts w:asciiTheme="minorHAnsi" w:hAnsiTheme="minorHAnsi" w:cstheme="minorHAnsi"/>
          <w:sz w:val="28"/>
          <w:szCs w:val="28"/>
        </w:rPr>
      </w:pPr>
    </w:p>
    <w:sectPr w:rsidR="008C6B6A" w:rsidRPr="00A71BFC" w:rsidSect="00634EA4">
      <w:footerReference w:type="even" r:id="rId13"/>
      <w:footerReference w:type="default" r:id="rId14"/>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8BF0E" w14:textId="77777777" w:rsidR="001D2F7C" w:rsidRDefault="001D2F7C" w:rsidP="008F2F30">
      <w:r>
        <w:separator/>
      </w:r>
    </w:p>
  </w:endnote>
  <w:endnote w:type="continuationSeparator" w:id="0">
    <w:p w14:paraId="759E3198" w14:textId="77777777" w:rsidR="001D2F7C" w:rsidRDefault="001D2F7C" w:rsidP="008F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885944622"/>
      <w:docPartObj>
        <w:docPartGallery w:val="Page Numbers (Bottom of Page)"/>
        <w:docPartUnique/>
      </w:docPartObj>
    </w:sdtPr>
    <w:sdtContent>
      <w:p w14:paraId="2F1BE019" w14:textId="1601FED1" w:rsidR="008F2F30" w:rsidRDefault="008F2F30" w:rsidP="006A09A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CFE33F4" w14:textId="77777777" w:rsidR="008F2F30" w:rsidRDefault="008F2F30" w:rsidP="008F2F3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06969562"/>
      <w:docPartObj>
        <w:docPartGallery w:val="Page Numbers (Bottom of Page)"/>
        <w:docPartUnique/>
      </w:docPartObj>
    </w:sdtPr>
    <w:sdtContent>
      <w:p w14:paraId="410B3B56" w14:textId="4891D371" w:rsidR="008F2F30" w:rsidRDefault="008F2F30" w:rsidP="006A09A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67DA696C" w14:textId="77777777" w:rsidR="008F2F30" w:rsidRDefault="008F2F30" w:rsidP="008F2F30">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94198" w14:textId="77777777" w:rsidR="001D2F7C" w:rsidRDefault="001D2F7C" w:rsidP="008F2F30">
      <w:r>
        <w:separator/>
      </w:r>
    </w:p>
  </w:footnote>
  <w:footnote w:type="continuationSeparator" w:id="0">
    <w:p w14:paraId="342EE0CE" w14:textId="77777777" w:rsidR="001D2F7C" w:rsidRDefault="001D2F7C" w:rsidP="008F2F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E6EEF"/>
    <w:multiLevelType w:val="hybridMultilevel"/>
    <w:tmpl w:val="209410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6733B47"/>
    <w:multiLevelType w:val="hybridMultilevel"/>
    <w:tmpl w:val="08B425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7835909"/>
    <w:multiLevelType w:val="hybridMultilevel"/>
    <w:tmpl w:val="8C94A59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3EBF749D"/>
    <w:multiLevelType w:val="hybridMultilevel"/>
    <w:tmpl w:val="8892B29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478E5412"/>
    <w:multiLevelType w:val="multilevel"/>
    <w:tmpl w:val="03841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E11F77"/>
    <w:multiLevelType w:val="multilevel"/>
    <w:tmpl w:val="B292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D1020A"/>
    <w:multiLevelType w:val="hybridMultilevel"/>
    <w:tmpl w:val="AD0AC6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2622DA6"/>
    <w:multiLevelType w:val="multilevel"/>
    <w:tmpl w:val="C670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C82EF0"/>
    <w:multiLevelType w:val="hybridMultilevel"/>
    <w:tmpl w:val="D97E5C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08E38F3"/>
    <w:multiLevelType w:val="hybridMultilevel"/>
    <w:tmpl w:val="0D42F652"/>
    <w:lvl w:ilvl="0" w:tplc="2828FB02">
      <w:start w:val="7"/>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60F79E1"/>
    <w:multiLevelType w:val="multilevel"/>
    <w:tmpl w:val="E6AC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6B4661"/>
    <w:multiLevelType w:val="hybridMultilevel"/>
    <w:tmpl w:val="552861A6"/>
    <w:lvl w:ilvl="0" w:tplc="2F9CFA0C">
      <w:start w:val="7"/>
      <w:numFmt w:val="bullet"/>
      <w:lvlText w:val=""/>
      <w:lvlJc w:val="left"/>
      <w:pPr>
        <w:ind w:left="720" w:hanging="360"/>
      </w:pPr>
      <w:rPr>
        <w:rFonts w:ascii="Symbol" w:eastAsia="Times New Roman" w:hAnsi="Symbol" w:cstheme="minorHAnsi"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87B5996"/>
    <w:multiLevelType w:val="hybridMultilevel"/>
    <w:tmpl w:val="3E5CA6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29201261">
    <w:abstractNumId w:val="0"/>
  </w:num>
  <w:num w:numId="2" w16cid:durableId="1307664405">
    <w:abstractNumId w:val="6"/>
  </w:num>
  <w:num w:numId="3" w16cid:durableId="1488548303">
    <w:abstractNumId w:val="8"/>
  </w:num>
  <w:num w:numId="4" w16cid:durableId="191890127">
    <w:abstractNumId w:val="12"/>
  </w:num>
  <w:num w:numId="5" w16cid:durableId="351810744">
    <w:abstractNumId w:val="1"/>
  </w:num>
  <w:num w:numId="6" w16cid:durableId="1665472637">
    <w:abstractNumId w:val="2"/>
  </w:num>
  <w:num w:numId="7" w16cid:durableId="403258336">
    <w:abstractNumId w:val="3"/>
  </w:num>
  <w:num w:numId="8" w16cid:durableId="822627851">
    <w:abstractNumId w:val="4"/>
  </w:num>
  <w:num w:numId="9" w16cid:durableId="830410401">
    <w:abstractNumId w:val="7"/>
  </w:num>
  <w:num w:numId="10" w16cid:durableId="1587837366">
    <w:abstractNumId w:val="5"/>
  </w:num>
  <w:num w:numId="11" w16cid:durableId="336659567">
    <w:abstractNumId w:val="10"/>
  </w:num>
  <w:num w:numId="12" w16cid:durableId="1419406139">
    <w:abstractNumId w:val="9"/>
  </w:num>
  <w:num w:numId="13" w16cid:durableId="9994318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E80"/>
    <w:rsid w:val="0000544D"/>
    <w:rsid w:val="000357E2"/>
    <w:rsid w:val="000367A1"/>
    <w:rsid w:val="00044E12"/>
    <w:rsid w:val="00052A11"/>
    <w:rsid w:val="00064461"/>
    <w:rsid w:val="000648F2"/>
    <w:rsid w:val="00066266"/>
    <w:rsid w:val="00071C5F"/>
    <w:rsid w:val="00085D99"/>
    <w:rsid w:val="00096AC1"/>
    <w:rsid w:val="000A6BA0"/>
    <w:rsid w:val="000C0F66"/>
    <w:rsid w:val="000C295F"/>
    <w:rsid w:val="000C56B8"/>
    <w:rsid w:val="000D7C0C"/>
    <w:rsid w:val="000E16A3"/>
    <w:rsid w:val="000F15A9"/>
    <w:rsid w:val="000F730B"/>
    <w:rsid w:val="0010629F"/>
    <w:rsid w:val="001316E9"/>
    <w:rsid w:val="00135F32"/>
    <w:rsid w:val="00145D36"/>
    <w:rsid w:val="001600FA"/>
    <w:rsid w:val="001604BD"/>
    <w:rsid w:val="001616DD"/>
    <w:rsid w:val="00161782"/>
    <w:rsid w:val="00164BD7"/>
    <w:rsid w:val="001A72C8"/>
    <w:rsid w:val="001B3069"/>
    <w:rsid w:val="001B4ACC"/>
    <w:rsid w:val="001D2F7C"/>
    <w:rsid w:val="001D3A08"/>
    <w:rsid w:val="0020030B"/>
    <w:rsid w:val="00203CA0"/>
    <w:rsid w:val="00205325"/>
    <w:rsid w:val="00207C94"/>
    <w:rsid w:val="00213A55"/>
    <w:rsid w:val="002211ED"/>
    <w:rsid w:val="0023198A"/>
    <w:rsid w:val="00231B7F"/>
    <w:rsid w:val="00241063"/>
    <w:rsid w:val="00250E69"/>
    <w:rsid w:val="00251908"/>
    <w:rsid w:val="00254E8A"/>
    <w:rsid w:val="00281E04"/>
    <w:rsid w:val="00293B88"/>
    <w:rsid w:val="002A3241"/>
    <w:rsid w:val="002A35DD"/>
    <w:rsid w:val="002A618A"/>
    <w:rsid w:val="002B169C"/>
    <w:rsid w:val="002B5047"/>
    <w:rsid w:val="002C484C"/>
    <w:rsid w:val="002C4976"/>
    <w:rsid w:val="002F3077"/>
    <w:rsid w:val="002F32EA"/>
    <w:rsid w:val="00315EFD"/>
    <w:rsid w:val="0031645A"/>
    <w:rsid w:val="003173FF"/>
    <w:rsid w:val="00321BD0"/>
    <w:rsid w:val="00324E80"/>
    <w:rsid w:val="00326D36"/>
    <w:rsid w:val="003356E9"/>
    <w:rsid w:val="003408AD"/>
    <w:rsid w:val="00372F68"/>
    <w:rsid w:val="0038159D"/>
    <w:rsid w:val="003867D4"/>
    <w:rsid w:val="00387F76"/>
    <w:rsid w:val="003A0096"/>
    <w:rsid w:val="003D02A4"/>
    <w:rsid w:val="003D6424"/>
    <w:rsid w:val="003D76E5"/>
    <w:rsid w:val="0043599B"/>
    <w:rsid w:val="00443D6B"/>
    <w:rsid w:val="00445221"/>
    <w:rsid w:val="004527A1"/>
    <w:rsid w:val="00457707"/>
    <w:rsid w:val="00470607"/>
    <w:rsid w:val="00475AE7"/>
    <w:rsid w:val="00480DF2"/>
    <w:rsid w:val="004A1939"/>
    <w:rsid w:val="004A6DC7"/>
    <w:rsid w:val="004A71B9"/>
    <w:rsid w:val="004B44D2"/>
    <w:rsid w:val="004F4019"/>
    <w:rsid w:val="004F69B7"/>
    <w:rsid w:val="004F7EA1"/>
    <w:rsid w:val="00522BB0"/>
    <w:rsid w:val="00543A6A"/>
    <w:rsid w:val="00557F8E"/>
    <w:rsid w:val="00572338"/>
    <w:rsid w:val="00576E59"/>
    <w:rsid w:val="00585218"/>
    <w:rsid w:val="00587432"/>
    <w:rsid w:val="005925D8"/>
    <w:rsid w:val="00594A87"/>
    <w:rsid w:val="005B3CA9"/>
    <w:rsid w:val="005F219C"/>
    <w:rsid w:val="005F7EF7"/>
    <w:rsid w:val="00610CFE"/>
    <w:rsid w:val="006304E6"/>
    <w:rsid w:val="006318E2"/>
    <w:rsid w:val="00634EA4"/>
    <w:rsid w:val="00636FBB"/>
    <w:rsid w:val="006531A7"/>
    <w:rsid w:val="0067082E"/>
    <w:rsid w:val="00676566"/>
    <w:rsid w:val="00682E87"/>
    <w:rsid w:val="00687AC8"/>
    <w:rsid w:val="00695154"/>
    <w:rsid w:val="006A0007"/>
    <w:rsid w:val="006A076B"/>
    <w:rsid w:val="006A35C3"/>
    <w:rsid w:val="006B4495"/>
    <w:rsid w:val="006C0682"/>
    <w:rsid w:val="006C29A5"/>
    <w:rsid w:val="006E5162"/>
    <w:rsid w:val="006F38DC"/>
    <w:rsid w:val="006F4DEE"/>
    <w:rsid w:val="007000C1"/>
    <w:rsid w:val="007115CB"/>
    <w:rsid w:val="0072251E"/>
    <w:rsid w:val="007228E6"/>
    <w:rsid w:val="007267F7"/>
    <w:rsid w:val="007353FD"/>
    <w:rsid w:val="00741DA1"/>
    <w:rsid w:val="00745F06"/>
    <w:rsid w:val="007520A5"/>
    <w:rsid w:val="00764F5D"/>
    <w:rsid w:val="0077140B"/>
    <w:rsid w:val="00771CC4"/>
    <w:rsid w:val="00772EAD"/>
    <w:rsid w:val="00775192"/>
    <w:rsid w:val="007A3A6B"/>
    <w:rsid w:val="007D3B3D"/>
    <w:rsid w:val="007D4E36"/>
    <w:rsid w:val="007D7451"/>
    <w:rsid w:val="007F5563"/>
    <w:rsid w:val="00832860"/>
    <w:rsid w:val="00834187"/>
    <w:rsid w:val="008400CF"/>
    <w:rsid w:val="00845E74"/>
    <w:rsid w:val="008535D7"/>
    <w:rsid w:val="00875A61"/>
    <w:rsid w:val="00887B29"/>
    <w:rsid w:val="008B1C50"/>
    <w:rsid w:val="008B6762"/>
    <w:rsid w:val="008B7DE1"/>
    <w:rsid w:val="008C04CB"/>
    <w:rsid w:val="008C6B6A"/>
    <w:rsid w:val="008C710B"/>
    <w:rsid w:val="008C7DC0"/>
    <w:rsid w:val="008E2B9E"/>
    <w:rsid w:val="008F2F30"/>
    <w:rsid w:val="009038EE"/>
    <w:rsid w:val="009171F0"/>
    <w:rsid w:val="00930B90"/>
    <w:rsid w:val="00933187"/>
    <w:rsid w:val="00935001"/>
    <w:rsid w:val="00936CDD"/>
    <w:rsid w:val="00940B0F"/>
    <w:rsid w:val="00941C50"/>
    <w:rsid w:val="00952331"/>
    <w:rsid w:val="00957B0A"/>
    <w:rsid w:val="009626E1"/>
    <w:rsid w:val="00962C3F"/>
    <w:rsid w:val="00967F88"/>
    <w:rsid w:val="00975081"/>
    <w:rsid w:val="009826C1"/>
    <w:rsid w:val="009873C8"/>
    <w:rsid w:val="009920DA"/>
    <w:rsid w:val="009B0948"/>
    <w:rsid w:val="009E0D34"/>
    <w:rsid w:val="009E1945"/>
    <w:rsid w:val="009E4587"/>
    <w:rsid w:val="009F650C"/>
    <w:rsid w:val="00A0711A"/>
    <w:rsid w:val="00A172AF"/>
    <w:rsid w:val="00A173BE"/>
    <w:rsid w:val="00A245F6"/>
    <w:rsid w:val="00A31833"/>
    <w:rsid w:val="00A32384"/>
    <w:rsid w:val="00A338B6"/>
    <w:rsid w:val="00A61D0E"/>
    <w:rsid w:val="00A65498"/>
    <w:rsid w:val="00A71BFC"/>
    <w:rsid w:val="00AA0EFF"/>
    <w:rsid w:val="00AC099A"/>
    <w:rsid w:val="00AD2B11"/>
    <w:rsid w:val="00AD6E05"/>
    <w:rsid w:val="00B028DF"/>
    <w:rsid w:val="00B0364C"/>
    <w:rsid w:val="00B12A67"/>
    <w:rsid w:val="00B15A92"/>
    <w:rsid w:val="00B15E4E"/>
    <w:rsid w:val="00B17A1B"/>
    <w:rsid w:val="00B27635"/>
    <w:rsid w:val="00B27653"/>
    <w:rsid w:val="00B30F2C"/>
    <w:rsid w:val="00B31036"/>
    <w:rsid w:val="00B363AA"/>
    <w:rsid w:val="00B41DE5"/>
    <w:rsid w:val="00B54580"/>
    <w:rsid w:val="00B72380"/>
    <w:rsid w:val="00BA689C"/>
    <w:rsid w:val="00BB2377"/>
    <w:rsid w:val="00BC52A0"/>
    <w:rsid w:val="00BD2168"/>
    <w:rsid w:val="00BD2E6F"/>
    <w:rsid w:val="00BD62EA"/>
    <w:rsid w:val="00C321E9"/>
    <w:rsid w:val="00C4026A"/>
    <w:rsid w:val="00C81233"/>
    <w:rsid w:val="00CA287B"/>
    <w:rsid w:val="00CA3B54"/>
    <w:rsid w:val="00CA4AF1"/>
    <w:rsid w:val="00CA5F14"/>
    <w:rsid w:val="00CB1763"/>
    <w:rsid w:val="00CB352C"/>
    <w:rsid w:val="00CF1FBA"/>
    <w:rsid w:val="00D00BBF"/>
    <w:rsid w:val="00D0753C"/>
    <w:rsid w:val="00D104A4"/>
    <w:rsid w:val="00D147DE"/>
    <w:rsid w:val="00D32202"/>
    <w:rsid w:val="00D406BF"/>
    <w:rsid w:val="00D43AFD"/>
    <w:rsid w:val="00D4486D"/>
    <w:rsid w:val="00D6284D"/>
    <w:rsid w:val="00D81CEA"/>
    <w:rsid w:val="00D81E8C"/>
    <w:rsid w:val="00DA2E2C"/>
    <w:rsid w:val="00DA4555"/>
    <w:rsid w:val="00DA5F28"/>
    <w:rsid w:val="00DD355E"/>
    <w:rsid w:val="00DD61E8"/>
    <w:rsid w:val="00DD74A0"/>
    <w:rsid w:val="00DF398A"/>
    <w:rsid w:val="00DF3BF4"/>
    <w:rsid w:val="00DF462B"/>
    <w:rsid w:val="00E01868"/>
    <w:rsid w:val="00E03B5C"/>
    <w:rsid w:val="00E540BB"/>
    <w:rsid w:val="00E675EA"/>
    <w:rsid w:val="00EB6C75"/>
    <w:rsid w:val="00ED1AD0"/>
    <w:rsid w:val="00EE64A7"/>
    <w:rsid w:val="00EE771E"/>
    <w:rsid w:val="00EF6F36"/>
    <w:rsid w:val="00EF73FA"/>
    <w:rsid w:val="00F019F2"/>
    <w:rsid w:val="00F07EEF"/>
    <w:rsid w:val="00F17024"/>
    <w:rsid w:val="00F25231"/>
    <w:rsid w:val="00F32061"/>
    <w:rsid w:val="00F42E7E"/>
    <w:rsid w:val="00F51274"/>
    <w:rsid w:val="00F51F8E"/>
    <w:rsid w:val="00F60E03"/>
    <w:rsid w:val="00F7536A"/>
    <w:rsid w:val="00F82845"/>
    <w:rsid w:val="00FD19D5"/>
    <w:rsid w:val="00FD3F13"/>
    <w:rsid w:val="00FD41B4"/>
    <w:rsid w:val="00FD7495"/>
    <w:rsid w:val="00FE049D"/>
    <w:rsid w:val="00FE30CE"/>
    <w:rsid w:val="00FE4E91"/>
    <w:rsid w:val="00FF354C"/>
    <w:rsid w:val="00FF71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E5B73"/>
  <w15:chartTrackingRefBased/>
  <w15:docId w15:val="{72CAEDC1-07D3-4A46-9C2F-6B43A77F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AD2B11"/>
    <w:rPr>
      <w:rFonts w:ascii="Times New Roman" w:eastAsia="Times New Roman" w:hAnsi="Times New Roman" w:cs="Times New Roman"/>
      <w:lang w:eastAsia="it-IT"/>
    </w:rPr>
  </w:style>
  <w:style w:type="paragraph" w:styleId="Titolo2">
    <w:name w:val="heading 2"/>
    <w:basedOn w:val="Normale"/>
    <w:next w:val="Normale"/>
    <w:link w:val="Titolo2Carattere"/>
    <w:uiPriority w:val="9"/>
    <w:semiHidden/>
    <w:unhideWhenUsed/>
    <w:qFormat/>
    <w:rsid w:val="008C6B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link w:val="Titolo3Carattere"/>
    <w:uiPriority w:val="9"/>
    <w:qFormat/>
    <w:rsid w:val="008535D7"/>
    <w:pPr>
      <w:spacing w:before="100" w:beforeAutospacing="1" w:after="100" w:afterAutospacing="1"/>
      <w:outlineLvl w:val="2"/>
    </w:pPr>
    <w:rPr>
      <w:b/>
      <w:bCs/>
      <w:sz w:val="27"/>
      <w:szCs w:val="27"/>
    </w:rPr>
  </w:style>
  <w:style w:type="paragraph" w:styleId="Titolo4">
    <w:name w:val="heading 4"/>
    <w:basedOn w:val="Normale"/>
    <w:link w:val="Titolo4Carattere"/>
    <w:uiPriority w:val="9"/>
    <w:qFormat/>
    <w:rsid w:val="008535D7"/>
    <w:pPr>
      <w:spacing w:before="100" w:beforeAutospacing="1" w:after="100" w:afterAutospacing="1"/>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C321E9"/>
  </w:style>
  <w:style w:type="character" w:styleId="Collegamentoipertestuale">
    <w:name w:val="Hyperlink"/>
    <w:basedOn w:val="Carpredefinitoparagrafo"/>
    <w:uiPriority w:val="99"/>
    <w:unhideWhenUsed/>
    <w:rsid w:val="00C321E9"/>
    <w:rPr>
      <w:color w:val="0000FF"/>
      <w:u w:val="single"/>
    </w:rPr>
  </w:style>
  <w:style w:type="character" w:styleId="Menzionenonrisolta">
    <w:name w:val="Unresolved Mention"/>
    <w:basedOn w:val="Carpredefinitoparagrafo"/>
    <w:uiPriority w:val="99"/>
    <w:rsid w:val="000A6BA0"/>
    <w:rPr>
      <w:color w:val="605E5C"/>
      <w:shd w:val="clear" w:color="auto" w:fill="E1DFDD"/>
    </w:rPr>
  </w:style>
  <w:style w:type="character" w:styleId="Collegamentovisitato">
    <w:name w:val="FollowedHyperlink"/>
    <w:basedOn w:val="Carpredefinitoparagrafo"/>
    <w:uiPriority w:val="99"/>
    <w:semiHidden/>
    <w:unhideWhenUsed/>
    <w:rsid w:val="000A6BA0"/>
    <w:rPr>
      <w:color w:val="954F72" w:themeColor="followedHyperlink"/>
      <w:u w:val="single"/>
    </w:rPr>
  </w:style>
  <w:style w:type="paragraph" w:styleId="Pidipagina">
    <w:name w:val="footer"/>
    <w:basedOn w:val="Normale"/>
    <w:link w:val="PidipaginaCarattere"/>
    <w:uiPriority w:val="99"/>
    <w:unhideWhenUsed/>
    <w:rsid w:val="008F2F30"/>
    <w:pPr>
      <w:tabs>
        <w:tab w:val="center" w:pos="4819"/>
        <w:tab w:val="right" w:pos="9638"/>
      </w:tabs>
    </w:pPr>
  </w:style>
  <w:style w:type="character" w:customStyle="1" w:styleId="PidipaginaCarattere">
    <w:name w:val="Piè di pagina Carattere"/>
    <w:basedOn w:val="Carpredefinitoparagrafo"/>
    <w:link w:val="Pidipagina"/>
    <w:uiPriority w:val="99"/>
    <w:rsid w:val="008F2F30"/>
    <w:rPr>
      <w:rFonts w:ascii="Times New Roman" w:eastAsia="Times New Roman" w:hAnsi="Times New Roman" w:cs="Times New Roman"/>
      <w:lang w:eastAsia="it-IT"/>
    </w:rPr>
  </w:style>
  <w:style w:type="character" w:styleId="Numeropagina">
    <w:name w:val="page number"/>
    <w:basedOn w:val="Carpredefinitoparagrafo"/>
    <w:uiPriority w:val="99"/>
    <w:semiHidden/>
    <w:unhideWhenUsed/>
    <w:rsid w:val="008F2F30"/>
  </w:style>
  <w:style w:type="paragraph" w:styleId="Paragrafoelenco">
    <w:name w:val="List Paragraph"/>
    <w:basedOn w:val="Normale"/>
    <w:uiPriority w:val="34"/>
    <w:qFormat/>
    <w:rsid w:val="00D104A4"/>
    <w:pPr>
      <w:ind w:left="720"/>
      <w:contextualSpacing/>
    </w:pPr>
  </w:style>
  <w:style w:type="paragraph" w:styleId="NormaleWeb">
    <w:name w:val="Normal (Web)"/>
    <w:basedOn w:val="Normale"/>
    <w:uiPriority w:val="99"/>
    <w:unhideWhenUsed/>
    <w:rsid w:val="007353FD"/>
    <w:pPr>
      <w:spacing w:before="100" w:beforeAutospacing="1" w:after="100" w:afterAutospacing="1"/>
    </w:pPr>
  </w:style>
  <w:style w:type="character" w:styleId="Enfasicorsivo">
    <w:name w:val="Emphasis"/>
    <w:basedOn w:val="Carpredefinitoparagrafo"/>
    <w:uiPriority w:val="20"/>
    <w:qFormat/>
    <w:rsid w:val="007353FD"/>
    <w:rPr>
      <w:i/>
      <w:iCs/>
    </w:rPr>
  </w:style>
  <w:style w:type="character" w:styleId="Enfasigrassetto">
    <w:name w:val="Strong"/>
    <w:basedOn w:val="Carpredefinitoparagrafo"/>
    <w:uiPriority w:val="22"/>
    <w:qFormat/>
    <w:rsid w:val="007353FD"/>
    <w:rPr>
      <w:b/>
      <w:bCs/>
    </w:rPr>
  </w:style>
  <w:style w:type="character" w:customStyle="1" w:styleId="Titolo3Carattere">
    <w:name w:val="Titolo 3 Carattere"/>
    <w:basedOn w:val="Carpredefinitoparagrafo"/>
    <w:link w:val="Titolo3"/>
    <w:uiPriority w:val="9"/>
    <w:rsid w:val="008535D7"/>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8535D7"/>
    <w:rPr>
      <w:rFonts w:ascii="Times New Roman" w:eastAsia="Times New Roman" w:hAnsi="Times New Roman" w:cs="Times New Roman"/>
      <w:b/>
      <w:bCs/>
      <w:lang w:eastAsia="it-IT"/>
    </w:rPr>
  </w:style>
  <w:style w:type="paragraph" w:customStyle="1" w:styleId="testo">
    <w:name w:val="testo"/>
    <w:basedOn w:val="Normale"/>
    <w:rsid w:val="008535D7"/>
    <w:pPr>
      <w:spacing w:before="100" w:beforeAutospacing="1" w:after="100" w:afterAutospacing="1"/>
    </w:pPr>
  </w:style>
  <w:style w:type="paragraph" w:customStyle="1" w:styleId="active">
    <w:name w:val="active"/>
    <w:basedOn w:val="Normale"/>
    <w:rsid w:val="008535D7"/>
    <w:pPr>
      <w:spacing w:before="100" w:beforeAutospacing="1" w:after="100" w:afterAutospacing="1"/>
    </w:pPr>
  </w:style>
  <w:style w:type="character" w:customStyle="1" w:styleId="tc-smallcaps">
    <w:name w:val="tc-smallcaps"/>
    <w:basedOn w:val="Carpredefinitoparagrafo"/>
    <w:rsid w:val="008535D7"/>
  </w:style>
  <w:style w:type="character" w:customStyle="1" w:styleId="text-uppercase">
    <w:name w:val="text-uppercase"/>
    <w:basedOn w:val="Carpredefinitoparagrafo"/>
    <w:rsid w:val="008535D7"/>
  </w:style>
  <w:style w:type="character" w:customStyle="1" w:styleId="item-related-title">
    <w:name w:val="item-related-title"/>
    <w:basedOn w:val="Carpredefinitoparagrafo"/>
    <w:rsid w:val="008535D7"/>
  </w:style>
  <w:style w:type="character" w:customStyle="1" w:styleId="item-related-text">
    <w:name w:val="item-related-text"/>
    <w:basedOn w:val="Carpredefinitoparagrafo"/>
    <w:rsid w:val="008535D7"/>
  </w:style>
  <w:style w:type="character" w:customStyle="1" w:styleId="Titolo2Carattere">
    <w:name w:val="Titolo 2 Carattere"/>
    <w:basedOn w:val="Carpredefinitoparagrafo"/>
    <w:link w:val="Titolo2"/>
    <w:uiPriority w:val="9"/>
    <w:semiHidden/>
    <w:rsid w:val="008C6B6A"/>
    <w:rPr>
      <w:rFonts w:asciiTheme="majorHAnsi" w:eastAsiaTheme="majorEastAsia" w:hAnsiTheme="majorHAnsi" w:cstheme="majorBidi"/>
      <w:color w:val="2F5496" w:themeColor="accent1" w:themeShade="BF"/>
      <w:sz w:val="26"/>
      <w:szCs w:val="26"/>
      <w:lang w:eastAsia="it-IT"/>
    </w:rPr>
  </w:style>
  <w:style w:type="character" w:customStyle="1" w:styleId="stile15">
    <w:name w:val="stile15"/>
    <w:basedOn w:val="Carpredefinitoparagrafo"/>
    <w:rsid w:val="008C6B6A"/>
  </w:style>
  <w:style w:type="paragraph" w:customStyle="1" w:styleId="stile3">
    <w:name w:val="stile3"/>
    <w:basedOn w:val="Normale"/>
    <w:rsid w:val="008C6B6A"/>
    <w:pPr>
      <w:spacing w:before="100" w:beforeAutospacing="1" w:after="100" w:afterAutospacing="1"/>
    </w:pPr>
  </w:style>
  <w:style w:type="character" w:customStyle="1" w:styleId="stile31">
    <w:name w:val="stile31"/>
    <w:basedOn w:val="Carpredefinitoparagrafo"/>
    <w:rsid w:val="008C6B6A"/>
  </w:style>
  <w:style w:type="paragraph" w:customStyle="1" w:styleId="share-twitter">
    <w:name w:val="share-twitter"/>
    <w:basedOn w:val="Normale"/>
    <w:rsid w:val="008C6B6A"/>
    <w:pPr>
      <w:spacing w:before="100" w:beforeAutospacing="1" w:after="100" w:afterAutospacing="1"/>
    </w:pPr>
  </w:style>
  <w:style w:type="paragraph" w:customStyle="1" w:styleId="share-facebook">
    <w:name w:val="share-facebook"/>
    <w:basedOn w:val="Normale"/>
    <w:rsid w:val="008C6B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27422">
      <w:bodyDiv w:val="1"/>
      <w:marLeft w:val="0"/>
      <w:marRight w:val="0"/>
      <w:marTop w:val="0"/>
      <w:marBottom w:val="0"/>
      <w:divBdr>
        <w:top w:val="none" w:sz="0" w:space="0" w:color="auto"/>
        <w:left w:val="none" w:sz="0" w:space="0" w:color="auto"/>
        <w:bottom w:val="none" w:sz="0" w:space="0" w:color="auto"/>
        <w:right w:val="none" w:sz="0" w:space="0" w:color="auto"/>
      </w:divBdr>
      <w:divsChild>
        <w:div w:id="1803225572">
          <w:blockQuote w:val="1"/>
          <w:marLeft w:val="150"/>
          <w:marRight w:val="150"/>
          <w:marTop w:val="0"/>
          <w:marBottom w:val="0"/>
          <w:divBdr>
            <w:top w:val="none" w:sz="0" w:space="0" w:color="auto"/>
            <w:left w:val="none" w:sz="0" w:space="0" w:color="auto"/>
            <w:bottom w:val="none" w:sz="0" w:space="0" w:color="auto"/>
            <w:right w:val="none" w:sz="0" w:space="0" w:color="auto"/>
          </w:divBdr>
          <w:divsChild>
            <w:div w:id="6416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8019">
      <w:bodyDiv w:val="1"/>
      <w:marLeft w:val="0"/>
      <w:marRight w:val="0"/>
      <w:marTop w:val="0"/>
      <w:marBottom w:val="0"/>
      <w:divBdr>
        <w:top w:val="none" w:sz="0" w:space="0" w:color="auto"/>
        <w:left w:val="none" w:sz="0" w:space="0" w:color="auto"/>
        <w:bottom w:val="none" w:sz="0" w:space="0" w:color="auto"/>
        <w:right w:val="none" w:sz="0" w:space="0" w:color="auto"/>
      </w:divBdr>
      <w:divsChild>
        <w:div w:id="969435330">
          <w:blockQuote w:val="1"/>
          <w:marLeft w:val="150"/>
          <w:marRight w:val="150"/>
          <w:marTop w:val="0"/>
          <w:marBottom w:val="0"/>
          <w:divBdr>
            <w:top w:val="none" w:sz="0" w:space="0" w:color="auto"/>
            <w:left w:val="none" w:sz="0" w:space="0" w:color="auto"/>
            <w:bottom w:val="none" w:sz="0" w:space="0" w:color="auto"/>
            <w:right w:val="none" w:sz="0" w:space="0" w:color="auto"/>
          </w:divBdr>
          <w:divsChild>
            <w:div w:id="8920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3435">
      <w:bodyDiv w:val="1"/>
      <w:marLeft w:val="0"/>
      <w:marRight w:val="0"/>
      <w:marTop w:val="0"/>
      <w:marBottom w:val="0"/>
      <w:divBdr>
        <w:top w:val="none" w:sz="0" w:space="0" w:color="auto"/>
        <w:left w:val="none" w:sz="0" w:space="0" w:color="auto"/>
        <w:bottom w:val="none" w:sz="0" w:space="0" w:color="auto"/>
        <w:right w:val="none" w:sz="0" w:space="0" w:color="auto"/>
      </w:divBdr>
    </w:div>
    <w:div w:id="456724332">
      <w:bodyDiv w:val="1"/>
      <w:marLeft w:val="0"/>
      <w:marRight w:val="0"/>
      <w:marTop w:val="0"/>
      <w:marBottom w:val="0"/>
      <w:divBdr>
        <w:top w:val="none" w:sz="0" w:space="0" w:color="auto"/>
        <w:left w:val="none" w:sz="0" w:space="0" w:color="auto"/>
        <w:bottom w:val="none" w:sz="0" w:space="0" w:color="auto"/>
        <w:right w:val="none" w:sz="0" w:space="0" w:color="auto"/>
      </w:divBdr>
      <w:divsChild>
        <w:div w:id="741954593">
          <w:marLeft w:val="0"/>
          <w:marRight w:val="0"/>
          <w:marTop w:val="0"/>
          <w:marBottom w:val="0"/>
          <w:divBdr>
            <w:top w:val="none" w:sz="0" w:space="0" w:color="auto"/>
            <w:left w:val="none" w:sz="0" w:space="0" w:color="auto"/>
            <w:bottom w:val="none" w:sz="0" w:space="0" w:color="auto"/>
            <w:right w:val="none" w:sz="0" w:space="0" w:color="auto"/>
          </w:divBdr>
        </w:div>
      </w:divsChild>
    </w:div>
    <w:div w:id="603348095">
      <w:bodyDiv w:val="1"/>
      <w:marLeft w:val="0"/>
      <w:marRight w:val="0"/>
      <w:marTop w:val="0"/>
      <w:marBottom w:val="0"/>
      <w:divBdr>
        <w:top w:val="none" w:sz="0" w:space="0" w:color="auto"/>
        <w:left w:val="none" w:sz="0" w:space="0" w:color="auto"/>
        <w:bottom w:val="none" w:sz="0" w:space="0" w:color="auto"/>
        <w:right w:val="none" w:sz="0" w:space="0" w:color="auto"/>
      </w:divBdr>
    </w:div>
    <w:div w:id="708267061">
      <w:bodyDiv w:val="1"/>
      <w:marLeft w:val="0"/>
      <w:marRight w:val="0"/>
      <w:marTop w:val="0"/>
      <w:marBottom w:val="0"/>
      <w:divBdr>
        <w:top w:val="none" w:sz="0" w:space="0" w:color="auto"/>
        <w:left w:val="none" w:sz="0" w:space="0" w:color="auto"/>
        <w:bottom w:val="none" w:sz="0" w:space="0" w:color="auto"/>
        <w:right w:val="none" w:sz="0" w:space="0" w:color="auto"/>
      </w:divBdr>
      <w:divsChild>
        <w:div w:id="1902712556">
          <w:marLeft w:val="0"/>
          <w:marRight w:val="0"/>
          <w:marTop w:val="100"/>
          <w:marBottom w:val="100"/>
          <w:divBdr>
            <w:top w:val="none" w:sz="0" w:space="0" w:color="auto"/>
            <w:left w:val="none" w:sz="0" w:space="0" w:color="auto"/>
            <w:bottom w:val="none" w:sz="0" w:space="0" w:color="auto"/>
            <w:right w:val="none" w:sz="0" w:space="0" w:color="auto"/>
          </w:divBdr>
        </w:div>
        <w:div w:id="2011368432">
          <w:marLeft w:val="0"/>
          <w:marRight w:val="0"/>
          <w:marTop w:val="100"/>
          <w:marBottom w:val="100"/>
          <w:divBdr>
            <w:top w:val="none" w:sz="0" w:space="0" w:color="auto"/>
            <w:left w:val="none" w:sz="0" w:space="0" w:color="auto"/>
            <w:bottom w:val="none" w:sz="0" w:space="0" w:color="auto"/>
            <w:right w:val="none" w:sz="0" w:space="0" w:color="auto"/>
          </w:divBdr>
        </w:div>
        <w:div w:id="69545730">
          <w:marLeft w:val="0"/>
          <w:marRight w:val="0"/>
          <w:marTop w:val="100"/>
          <w:marBottom w:val="100"/>
          <w:divBdr>
            <w:top w:val="none" w:sz="0" w:space="0" w:color="auto"/>
            <w:left w:val="none" w:sz="0" w:space="0" w:color="auto"/>
            <w:bottom w:val="none" w:sz="0" w:space="0" w:color="auto"/>
            <w:right w:val="none" w:sz="0" w:space="0" w:color="auto"/>
          </w:divBdr>
        </w:div>
        <w:div w:id="1883591510">
          <w:marLeft w:val="0"/>
          <w:marRight w:val="0"/>
          <w:marTop w:val="100"/>
          <w:marBottom w:val="100"/>
          <w:divBdr>
            <w:top w:val="none" w:sz="0" w:space="0" w:color="auto"/>
            <w:left w:val="none" w:sz="0" w:space="0" w:color="auto"/>
            <w:bottom w:val="none" w:sz="0" w:space="0" w:color="auto"/>
            <w:right w:val="none" w:sz="0" w:space="0" w:color="auto"/>
          </w:divBdr>
        </w:div>
        <w:div w:id="996227034">
          <w:marLeft w:val="0"/>
          <w:marRight w:val="0"/>
          <w:marTop w:val="100"/>
          <w:marBottom w:val="100"/>
          <w:divBdr>
            <w:top w:val="none" w:sz="0" w:space="0" w:color="auto"/>
            <w:left w:val="none" w:sz="0" w:space="0" w:color="auto"/>
            <w:bottom w:val="none" w:sz="0" w:space="0" w:color="auto"/>
            <w:right w:val="none" w:sz="0" w:space="0" w:color="auto"/>
          </w:divBdr>
        </w:div>
        <w:div w:id="1217156266">
          <w:marLeft w:val="0"/>
          <w:marRight w:val="0"/>
          <w:marTop w:val="100"/>
          <w:marBottom w:val="100"/>
          <w:divBdr>
            <w:top w:val="none" w:sz="0" w:space="0" w:color="auto"/>
            <w:left w:val="none" w:sz="0" w:space="0" w:color="auto"/>
            <w:bottom w:val="none" w:sz="0" w:space="0" w:color="auto"/>
            <w:right w:val="none" w:sz="0" w:space="0" w:color="auto"/>
          </w:divBdr>
        </w:div>
      </w:divsChild>
    </w:div>
    <w:div w:id="790972882">
      <w:bodyDiv w:val="1"/>
      <w:marLeft w:val="0"/>
      <w:marRight w:val="0"/>
      <w:marTop w:val="0"/>
      <w:marBottom w:val="0"/>
      <w:divBdr>
        <w:top w:val="none" w:sz="0" w:space="0" w:color="auto"/>
        <w:left w:val="none" w:sz="0" w:space="0" w:color="auto"/>
        <w:bottom w:val="none" w:sz="0" w:space="0" w:color="auto"/>
        <w:right w:val="none" w:sz="0" w:space="0" w:color="auto"/>
      </w:divBdr>
    </w:div>
    <w:div w:id="857619080">
      <w:bodyDiv w:val="1"/>
      <w:marLeft w:val="0"/>
      <w:marRight w:val="0"/>
      <w:marTop w:val="0"/>
      <w:marBottom w:val="0"/>
      <w:divBdr>
        <w:top w:val="none" w:sz="0" w:space="0" w:color="auto"/>
        <w:left w:val="none" w:sz="0" w:space="0" w:color="auto"/>
        <w:bottom w:val="none" w:sz="0" w:space="0" w:color="auto"/>
        <w:right w:val="none" w:sz="0" w:space="0" w:color="auto"/>
      </w:divBdr>
      <w:divsChild>
        <w:div w:id="739210576">
          <w:marLeft w:val="0"/>
          <w:marRight w:val="0"/>
          <w:marTop w:val="0"/>
          <w:marBottom w:val="0"/>
          <w:divBdr>
            <w:top w:val="none" w:sz="0" w:space="0" w:color="auto"/>
            <w:left w:val="none" w:sz="0" w:space="0" w:color="auto"/>
            <w:bottom w:val="none" w:sz="0" w:space="0" w:color="auto"/>
            <w:right w:val="none" w:sz="0" w:space="0" w:color="auto"/>
          </w:divBdr>
        </w:div>
      </w:divsChild>
    </w:div>
    <w:div w:id="994645476">
      <w:bodyDiv w:val="1"/>
      <w:marLeft w:val="0"/>
      <w:marRight w:val="0"/>
      <w:marTop w:val="0"/>
      <w:marBottom w:val="0"/>
      <w:divBdr>
        <w:top w:val="none" w:sz="0" w:space="0" w:color="auto"/>
        <w:left w:val="none" w:sz="0" w:space="0" w:color="auto"/>
        <w:bottom w:val="none" w:sz="0" w:space="0" w:color="auto"/>
        <w:right w:val="none" w:sz="0" w:space="0" w:color="auto"/>
      </w:divBdr>
    </w:div>
    <w:div w:id="1153839592">
      <w:bodyDiv w:val="1"/>
      <w:marLeft w:val="0"/>
      <w:marRight w:val="0"/>
      <w:marTop w:val="0"/>
      <w:marBottom w:val="0"/>
      <w:divBdr>
        <w:top w:val="none" w:sz="0" w:space="0" w:color="auto"/>
        <w:left w:val="none" w:sz="0" w:space="0" w:color="auto"/>
        <w:bottom w:val="none" w:sz="0" w:space="0" w:color="auto"/>
        <w:right w:val="none" w:sz="0" w:space="0" w:color="auto"/>
      </w:divBdr>
      <w:divsChild>
        <w:div w:id="1380587256">
          <w:marLeft w:val="0"/>
          <w:marRight w:val="0"/>
          <w:marTop w:val="600"/>
          <w:marBottom w:val="600"/>
          <w:divBdr>
            <w:top w:val="none" w:sz="0" w:space="0" w:color="auto"/>
            <w:left w:val="none" w:sz="0" w:space="0" w:color="auto"/>
            <w:bottom w:val="none" w:sz="0" w:space="0" w:color="auto"/>
            <w:right w:val="none" w:sz="0" w:space="0" w:color="auto"/>
          </w:divBdr>
        </w:div>
        <w:div w:id="1897158133">
          <w:marLeft w:val="0"/>
          <w:marRight w:val="0"/>
          <w:marTop w:val="375"/>
          <w:marBottom w:val="675"/>
          <w:divBdr>
            <w:top w:val="none" w:sz="0" w:space="0" w:color="auto"/>
            <w:left w:val="none" w:sz="0" w:space="0" w:color="auto"/>
            <w:bottom w:val="none" w:sz="0" w:space="0" w:color="auto"/>
            <w:right w:val="none" w:sz="0" w:space="0" w:color="auto"/>
          </w:divBdr>
          <w:divsChild>
            <w:div w:id="629824017">
              <w:marLeft w:val="0"/>
              <w:marRight w:val="0"/>
              <w:marTop w:val="0"/>
              <w:marBottom w:val="0"/>
              <w:divBdr>
                <w:top w:val="single" w:sz="18" w:space="5" w:color="3E3F3E"/>
                <w:left w:val="none" w:sz="0" w:space="0" w:color="auto"/>
                <w:bottom w:val="single" w:sz="6" w:space="5" w:color="6E6F6E"/>
                <w:right w:val="none" w:sz="0" w:space="0" w:color="auto"/>
              </w:divBdr>
            </w:div>
          </w:divsChild>
        </w:div>
      </w:divsChild>
    </w:div>
    <w:div w:id="1428962813">
      <w:bodyDiv w:val="1"/>
      <w:marLeft w:val="0"/>
      <w:marRight w:val="0"/>
      <w:marTop w:val="0"/>
      <w:marBottom w:val="0"/>
      <w:divBdr>
        <w:top w:val="none" w:sz="0" w:space="0" w:color="auto"/>
        <w:left w:val="none" w:sz="0" w:space="0" w:color="auto"/>
        <w:bottom w:val="none" w:sz="0" w:space="0" w:color="auto"/>
        <w:right w:val="none" w:sz="0" w:space="0" w:color="auto"/>
      </w:divBdr>
    </w:div>
    <w:div w:id="1540707742">
      <w:bodyDiv w:val="1"/>
      <w:marLeft w:val="0"/>
      <w:marRight w:val="0"/>
      <w:marTop w:val="0"/>
      <w:marBottom w:val="0"/>
      <w:divBdr>
        <w:top w:val="none" w:sz="0" w:space="0" w:color="auto"/>
        <w:left w:val="none" w:sz="0" w:space="0" w:color="auto"/>
        <w:bottom w:val="none" w:sz="0" w:space="0" w:color="auto"/>
        <w:right w:val="none" w:sz="0" w:space="0" w:color="auto"/>
      </w:divBdr>
      <w:divsChild>
        <w:div w:id="258876040">
          <w:marLeft w:val="0"/>
          <w:marRight w:val="0"/>
          <w:marTop w:val="0"/>
          <w:marBottom w:val="0"/>
          <w:divBdr>
            <w:top w:val="none" w:sz="0" w:space="0" w:color="auto"/>
            <w:left w:val="none" w:sz="0" w:space="0" w:color="auto"/>
            <w:bottom w:val="none" w:sz="0" w:space="0" w:color="auto"/>
            <w:right w:val="none" w:sz="0" w:space="0" w:color="auto"/>
          </w:divBdr>
          <w:divsChild>
            <w:div w:id="1410467804">
              <w:marLeft w:val="-225"/>
              <w:marRight w:val="-225"/>
              <w:marTop w:val="0"/>
              <w:marBottom w:val="0"/>
              <w:divBdr>
                <w:top w:val="none" w:sz="0" w:space="0" w:color="auto"/>
                <w:left w:val="none" w:sz="0" w:space="0" w:color="auto"/>
                <w:bottom w:val="none" w:sz="0" w:space="0" w:color="auto"/>
                <w:right w:val="none" w:sz="0" w:space="0" w:color="auto"/>
              </w:divBdr>
              <w:divsChild>
                <w:div w:id="1075862754">
                  <w:marLeft w:val="0"/>
                  <w:marRight w:val="0"/>
                  <w:marTop w:val="0"/>
                  <w:marBottom w:val="0"/>
                  <w:divBdr>
                    <w:top w:val="none" w:sz="0" w:space="0" w:color="auto"/>
                    <w:left w:val="none" w:sz="0" w:space="0" w:color="auto"/>
                    <w:bottom w:val="none" w:sz="0" w:space="0" w:color="auto"/>
                    <w:right w:val="none" w:sz="0" w:space="0" w:color="auto"/>
                  </w:divBdr>
                  <w:divsChild>
                    <w:div w:id="512843050">
                      <w:marLeft w:val="0"/>
                      <w:marRight w:val="0"/>
                      <w:marTop w:val="0"/>
                      <w:marBottom w:val="0"/>
                      <w:divBdr>
                        <w:top w:val="none" w:sz="0" w:space="0" w:color="auto"/>
                        <w:left w:val="none" w:sz="0" w:space="0" w:color="auto"/>
                        <w:bottom w:val="none" w:sz="0" w:space="0" w:color="auto"/>
                        <w:right w:val="none" w:sz="0" w:space="0" w:color="auto"/>
                      </w:divBdr>
                      <w:divsChild>
                        <w:div w:id="2138326852">
                          <w:marLeft w:val="0"/>
                          <w:marRight w:val="0"/>
                          <w:marTop w:val="0"/>
                          <w:marBottom w:val="0"/>
                          <w:divBdr>
                            <w:top w:val="none" w:sz="0" w:space="0" w:color="auto"/>
                            <w:left w:val="none" w:sz="0" w:space="0" w:color="auto"/>
                            <w:bottom w:val="none" w:sz="0" w:space="0" w:color="auto"/>
                            <w:right w:val="none" w:sz="0" w:space="0" w:color="auto"/>
                          </w:divBdr>
                          <w:divsChild>
                            <w:div w:id="1010179770">
                              <w:blockQuote w:val="1"/>
                              <w:marLeft w:val="0"/>
                              <w:marRight w:val="0"/>
                              <w:marTop w:val="0"/>
                              <w:marBottom w:val="300"/>
                              <w:divBdr>
                                <w:top w:val="none" w:sz="0" w:space="0" w:color="auto"/>
                                <w:left w:val="single" w:sz="36" w:space="15" w:color="EEEEEE"/>
                                <w:bottom w:val="none" w:sz="0" w:space="0" w:color="auto"/>
                                <w:right w:val="none" w:sz="0" w:space="0" w:color="auto"/>
                              </w:divBdr>
                            </w:div>
                            <w:div w:id="1695688356">
                              <w:blockQuote w:val="1"/>
                              <w:marLeft w:val="0"/>
                              <w:marRight w:val="0"/>
                              <w:marTop w:val="0"/>
                              <w:marBottom w:val="300"/>
                              <w:divBdr>
                                <w:top w:val="none" w:sz="0" w:space="0" w:color="auto"/>
                                <w:left w:val="single" w:sz="36" w:space="15" w:color="EEEEEE"/>
                                <w:bottom w:val="none" w:sz="0" w:space="0" w:color="auto"/>
                                <w:right w:val="none" w:sz="0" w:space="0" w:color="auto"/>
                              </w:divBdr>
                            </w:div>
                            <w:div w:id="2027948180">
                              <w:blockQuote w:val="1"/>
                              <w:marLeft w:val="0"/>
                              <w:marRight w:val="0"/>
                              <w:marTop w:val="0"/>
                              <w:marBottom w:val="300"/>
                              <w:divBdr>
                                <w:top w:val="none" w:sz="0" w:space="0" w:color="auto"/>
                                <w:left w:val="single" w:sz="36" w:space="15" w:color="EEEEEE"/>
                                <w:bottom w:val="none" w:sz="0" w:space="0" w:color="auto"/>
                                <w:right w:val="none" w:sz="0" w:space="0" w:color="auto"/>
                              </w:divBdr>
                            </w:div>
                            <w:div w:id="804928339">
                              <w:blockQuote w:val="1"/>
                              <w:marLeft w:val="0"/>
                              <w:marRight w:val="0"/>
                              <w:marTop w:val="0"/>
                              <w:marBottom w:val="300"/>
                              <w:divBdr>
                                <w:top w:val="none" w:sz="0" w:space="0" w:color="auto"/>
                                <w:left w:val="single" w:sz="36" w:space="15" w:color="EEEEEE"/>
                                <w:bottom w:val="none" w:sz="0" w:space="0" w:color="auto"/>
                                <w:right w:val="none" w:sz="0" w:space="0" w:color="auto"/>
                              </w:divBdr>
                            </w:div>
                            <w:div w:id="26103410">
                              <w:blockQuote w:val="1"/>
                              <w:marLeft w:val="0"/>
                              <w:marRight w:val="0"/>
                              <w:marTop w:val="0"/>
                              <w:marBottom w:val="300"/>
                              <w:divBdr>
                                <w:top w:val="none" w:sz="0" w:space="0" w:color="auto"/>
                                <w:left w:val="single" w:sz="36" w:space="15" w:color="EEEEEE"/>
                                <w:bottom w:val="none" w:sz="0" w:space="0" w:color="auto"/>
                                <w:right w:val="none" w:sz="0" w:space="0" w:color="auto"/>
                              </w:divBdr>
                            </w:div>
                            <w:div w:id="27028043">
                              <w:blockQuote w:val="1"/>
                              <w:marLeft w:val="0"/>
                              <w:marRight w:val="0"/>
                              <w:marTop w:val="0"/>
                              <w:marBottom w:val="300"/>
                              <w:divBdr>
                                <w:top w:val="none" w:sz="0" w:space="0" w:color="auto"/>
                                <w:left w:val="single" w:sz="36" w:space="15" w:color="EEEEEE"/>
                                <w:bottom w:val="none" w:sz="0" w:space="0" w:color="auto"/>
                                <w:right w:val="none" w:sz="0" w:space="0" w:color="auto"/>
                              </w:divBdr>
                            </w:div>
                            <w:div w:id="1694647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162310047">
                              <w:blockQuote w:val="1"/>
                              <w:marLeft w:val="0"/>
                              <w:marRight w:val="0"/>
                              <w:marTop w:val="0"/>
                              <w:marBottom w:val="300"/>
                              <w:divBdr>
                                <w:top w:val="none" w:sz="0" w:space="0" w:color="auto"/>
                                <w:left w:val="single" w:sz="36" w:space="15" w:color="EEEEEE"/>
                                <w:bottom w:val="none" w:sz="0" w:space="0" w:color="auto"/>
                                <w:right w:val="none" w:sz="0" w:space="0" w:color="auto"/>
                              </w:divBdr>
                            </w:div>
                            <w:div w:id="1874420596">
                              <w:marLeft w:val="0"/>
                              <w:marRight w:val="0"/>
                              <w:marTop w:val="75"/>
                              <w:marBottom w:val="75"/>
                              <w:divBdr>
                                <w:top w:val="none" w:sz="0" w:space="0" w:color="auto"/>
                                <w:left w:val="none" w:sz="0" w:space="0" w:color="auto"/>
                                <w:bottom w:val="none" w:sz="0" w:space="0" w:color="auto"/>
                                <w:right w:val="none" w:sz="0" w:space="0" w:color="auto"/>
                              </w:divBdr>
                              <w:divsChild>
                                <w:div w:id="1688632085">
                                  <w:marLeft w:val="0"/>
                                  <w:marRight w:val="0"/>
                                  <w:marTop w:val="0"/>
                                  <w:marBottom w:val="0"/>
                                  <w:divBdr>
                                    <w:top w:val="none" w:sz="0" w:space="0" w:color="auto"/>
                                    <w:left w:val="none" w:sz="0" w:space="0" w:color="auto"/>
                                    <w:bottom w:val="none" w:sz="0" w:space="0" w:color="auto"/>
                                    <w:right w:val="none" w:sz="0" w:space="0" w:color="auto"/>
                                  </w:divBdr>
                                  <w:divsChild>
                                    <w:div w:id="1792742218">
                                      <w:marLeft w:val="0"/>
                                      <w:marRight w:val="120"/>
                                      <w:marTop w:val="0"/>
                                      <w:marBottom w:val="0"/>
                                      <w:divBdr>
                                        <w:top w:val="none" w:sz="0" w:space="0" w:color="auto"/>
                                        <w:left w:val="none" w:sz="0" w:space="0" w:color="auto"/>
                                        <w:bottom w:val="none" w:sz="0" w:space="0" w:color="auto"/>
                                        <w:right w:val="none" w:sz="0" w:space="0" w:color="auto"/>
                                      </w:divBdr>
                                    </w:div>
                                    <w:div w:id="3499913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59722600">
                          <w:marLeft w:val="0"/>
                          <w:marRight w:val="0"/>
                          <w:marTop w:val="0"/>
                          <w:marBottom w:val="300"/>
                          <w:divBdr>
                            <w:top w:val="single" w:sz="6" w:space="14" w:color="E3E3E3"/>
                            <w:left w:val="single" w:sz="6" w:space="14" w:color="E3E3E3"/>
                            <w:bottom w:val="single" w:sz="6" w:space="14" w:color="E3E3E3"/>
                            <w:right w:val="single" w:sz="6" w:space="14" w:color="E3E3E3"/>
                          </w:divBdr>
                        </w:div>
                        <w:div w:id="1238898342">
                          <w:marLeft w:val="0"/>
                          <w:marRight w:val="0"/>
                          <w:marTop w:val="0"/>
                          <w:marBottom w:val="0"/>
                          <w:divBdr>
                            <w:top w:val="none" w:sz="0" w:space="0" w:color="auto"/>
                            <w:left w:val="none" w:sz="0" w:space="0" w:color="auto"/>
                            <w:bottom w:val="none" w:sz="0" w:space="0" w:color="auto"/>
                            <w:right w:val="none" w:sz="0" w:space="0" w:color="auto"/>
                          </w:divBdr>
                        </w:div>
                        <w:div w:id="2005695220">
                          <w:marLeft w:val="0"/>
                          <w:marRight w:val="0"/>
                          <w:marTop w:val="0"/>
                          <w:marBottom w:val="0"/>
                          <w:divBdr>
                            <w:top w:val="none" w:sz="0" w:space="0" w:color="auto"/>
                            <w:left w:val="none" w:sz="0" w:space="0" w:color="auto"/>
                            <w:bottom w:val="none" w:sz="0" w:space="0" w:color="auto"/>
                            <w:right w:val="none" w:sz="0" w:space="0" w:color="auto"/>
                          </w:divBdr>
                        </w:div>
                      </w:divsChild>
                    </w:div>
                    <w:div w:id="333799706">
                      <w:marLeft w:val="0"/>
                      <w:marRight w:val="0"/>
                      <w:marTop w:val="0"/>
                      <w:marBottom w:val="0"/>
                      <w:divBdr>
                        <w:top w:val="none" w:sz="0" w:space="0" w:color="auto"/>
                        <w:left w:val="none" w:sz="0" w:space="0" w:color="auto"/>
                        <w:bottom w:val="none" w:sz="0" w:space="0" w:color="auto"/>
                        <w:right w:val="none" w:sz="0" w:space="0" w:color="auto"/>
                      </w:divBdr>
                      <w:divsChild>
                        <w:div w:id="1875270998">
                          <w:marLeft w:val="0"/>
                          <w:marRight w:val="0"/>
                          <w:marTop w:val="150"/>
                          <w:marBottom w:val="0"/>
                          <w:divBdr>
                            <w:top w:val="none" w:sz="0" w:space="0" w:color="auto"/>
                            <w:left w:val="none" w:sz="0" w:space="0" w:color="auto"/>
                            <w:bottom w:val="none" w:sz="0" w:space="0" w:color="auto"/>
                            <w:right w:val="none" w:sz="0" w:space="0" w:color="auto"/>
                          </w:divBdr>
                          <w:divsChild>
                            <w:div w:id="448742327">
                              <w:marLeft w:val="0"/>
                              <w:marRight w:val="0"/>
                              <w:marTop w:val="0"/>
                              <w:marBottom w:val="0"/>
                              <w:divBdr>
                                <w:top w:val="none" w:sz="0" w:space="0" w:color="auto"/>
                                <w:left w:val="none" w:sz="0" w:space="0" w:color="auto"/>
                                <w:bottom w:val="none" w:sz="0" w:space="0" w:color="auto"/>
                                <w:right w:val="none" w:sz="0" w:space="0" w:color="auto"/>
                              </w:divBdr>
                              <w:divsChild>
                                <w:div w:id="19305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381484">
                  <w:marLeft w:val="0"/>
                  <w:marRight w:val="0"/>
                  <w:marTop w:val="0"/>
                  <w:marBottom w:val="0"/>
                  <w:divBdr>
                    <w:top w:val="none" w:sz="0" w:space="0" w:color="auto"/>
                    <w:left w:val="none" w:sz="0" w:space="0" w:color="auto"/>
                    <w:bottom w:val="none" w:sz="0" w:space="0" w:color="auto"/>
                    <w:right w:val="none" w:sz="0" w:space="0" w:color="auto"/>
                  </w:divBdr>
                  <w:divsChild>
                    <w:div w:id="202250879">
                      <w:marLeft w:val="-225"/>
                      <w:marRight w:val="-225"/>
                      <w:marTop w:val="0"/>
                      <w:marBottom w:val="0"/>
                      <w:divBdr>
                        <w:top w:val="none" w:sz="0" w:space="0" w:color="auto"/>
                        <w:left w:val="none" w:sz="0" w:space="0" w:color="auto"/>
                        <w:bottom w:val="none" w:sz="0" w:space="0" w:color="auto"/>
                        <w:right w:val="none" w:sz="0" w:space="0" w:color="auto"/>
                      </w:divBdr>
                      <w:divsChild>
                        <w:div w:id="1667516935">
                          <w:marLeft w:val="0"/>
                          <w:marRight w:val="0"/>
                          <w:marTop w:val="0"/>
                          <w:marBottom w:val="225"/>
                          <w:divBdr>
                            <w:top w:val="none" w:sz="0" w:space="0" w:color="auto"/>
                            <w:left w:val="none" w:sz="0" w:space="0" w:color="auto"/>
                            <w:bottom w:val="none" w:sz="0" w:space="0" w:color="auto"/>
                            <w:right w:val="none" w:sz="0" w:space="0" w:color="auto"/>
                          </w:divBdr>
                        </w:div>
                        <w:div w:id="468598349">
                          <w:marLeft w:val="0"/>
                          <w:marRight w:val="0"/>
                          <w:marTop w:val="0"/>
                          <w:marBottom w:val="225"/>
                          <w:divBdr>
                            <w:top w:val="none" w:sz="0" w:space="0" w:color="auto"/>
                            <w:left w:val="none" w:sz="0" w:space="0" w:color="auto"/>
                            <w:bottom w:val="none" w:sz="0" w:space="0" w:color="auto"/>
                            <w:right w:val="none" w:sz="0" w:space="0" w:color="auto"/>
                          </w:divBdr>
                        </w:div>
                        <w:div w:id="583950031">
                          <w:marLeft w:val="0"/>
                          <w:marRight w:val="0"/>
                          <w:marTop w:val="0"/>
                          <w:marBottom w:val="225"/>
                          <w:divBdr>
                            <w:top w:val="none" w:sz="0" w:space="0" w:color="auto"/>
                            <w:left w:val="none" w:sz="0" w:space="0" w:color="auto"/>
                            <w:bottom w:val="none" w:sz="0" w:space="0" w:color="auto"/>
                            <w:right w:val="none" w:sz="0" w:space="0" w:color="auto"/>
                          </w:divBdr>
                        </w:div>
                        <w:div w:id="1333411639">
                          <w:marLeft w:val="0"/>
                          <w:marRight w:val="0"/>
                          <w:marTop w:val="0"/>
                          <w:marBottom w:val="225"/>
                          <w:divBdr>
                            <w:top w:val="none" w:sz="0" w:space="0" w:color="auto"/>
                            <w:left w:val="none" w:sz="0" w:space="0" w:color="auto"/>
                            <w:bottom w:val="none" w:sz="0" w:space="0" w:color="auto"/>
                            <w:right w:val="none" w:sz="0" w:space="0" w:color="auto"/>
                          </w:divBdr>
                        </w:div>
                        <w:div w:id="1231892303">
                          <w:marLeft w:val="0"/>
                          <w:marRight w:val="0"/>
                          <w:marTop w:val="0"/>
                          <w:marBottom w:val="225"/>
                          <w:divBdr>
                            <w:top w:val="none" w:sz="0" w:space="0" w:color="auto"/>
                            <w:left w:val="none" w:sz="0" w:space="0" w:color="auto"/>
                            <w:bottom w:val="none" w:sz="0" w:space="0" w:color="auto"/>
                            <w:right w:val="none" w:sz="0" w:space="0" w:color="auto"/>
                          </w:divBdr>
                        </w:div>
                        <w:div w:id="20378018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85204410">
      <w:bodyDiv w:val="1"/>
      <w:marLeft w:val="0"/>
      <w:marRight w:val="0"/>
      <w:marTop w:val="0"/>
      <w:marBottom w:val="0"/>
      <w:divBdr>
        <w:top w:val="none" w:sz="0" w:space="0" w:color="auto"/>
        <w:left w:val="none" w:sz="0" w:space="0" w:color="auto"/>
        <w:bottom w:val="none" w:sz="0" w:space="0" w:color="auto"/>
        <w:right w:val="none" w:sz="0" w:space="0" w:color="auto"/>
      </w:divBdr>
      <w:divsChild>
        <w:div w:id="655457888">
          <w:marLeft w:val="0"/>
          <w:marRight w:val="0"/>
          <w:marTop w:val="0"/>
          <w:marBottom w:val="0"/>
          <w:divBdr>
            <w:top w:val="none" w:sz="0" w:space="0" w:color="auto"/>
            <w:left w:val="none" w:sz="0" w:space="0" w:color="auto"/>
            <w:bottom w:val="none" w:sz="0" w:space="0" w:color="auto"/>
            <w:right w:val="none" w:sz="0" w:space="0" w:color="auto"/>
          </w:divBdr>
        </w:div>
      </w:divsChild>
    </w:div>
    <w:div w:id="1696466390">
      <w:bodyDiv w:val="1"/>
      <w:marLeft w:val="0"/>
      <w:marRight w:val="0"/>
      <w:marTop w:val="0"/>
      <w:marBottom w:val="0"/>
      <w:divBdr>
        <w:top w:val="none" w:sz="0" w:space="0" w:color="auto"/>
        <w:left w:val="none" w:sz="0" w:space="0" w:color="auto"/>
        <w:bottom w:val="none" w:sz="0" w:space="0" w:color="auto"/>
        <w:right w:val="none" w:sz="0" w:space="0" w:color="auto"/>
      </w:divBdr>
      <w:divsChild>
        <w:div w:id="1902211082">
          <w:marLeft w:val="0"/>
          <w:marRight w:val="0"/>
          <w:marTop w:val="0"/>
          <w:marBottom w:val="0"/>
          <w:divBdr>
            <w:top w:val="none" w:sz="0" w:space="0" w:color="auto"/>
            <w:left w:val="none" w:sz="0" w:space="0" w:color="auto"/>
            <w:bottom w:val="none" w:sz="0" w:space="0" w:color="auto"/>
            <w:right w:val="none" w:sz="0" w:space="0" w:color="auto"/>
          </w:divBdr>
        </w:div>
      </w:divsChild>
    </w:div>
    <w:div w:id="1753962521">
      <w:bodyDiv w:val="1"/>
      <w:marLeft w:val="0"/>
      <w:marRight w:val="0"/>
      <w:marTop w:val="0"/>
      <w:marBottom w:val="0"/>
      <w:divBdr>
        <w:top w:val="none" w:sz="0" w:space="0" w:color="auto"/>
        <w:left w:val="none" w:sz="0" w:space="0" w:color="auto"/>
        <w:bottom w:val="none" w:sz="0" w:space="0" w:color="auto"/>
        <w:right w:val="none" w:sz="0" w:space="0" w:color="auto"/>
      </w:divBdr>
      <w:divsChild>
        <w:div w:id="1836259296">
          <w:marLeft w:val="0"/>
          <w:marRight w:val="0"/>
          <w:marTop w:val="0"/>
          <w:marBottom w:val="0"/>
          <w:divBdr>
            <w:top w:val="none" w:sz="0" w:space="0" w:color="auto"/>
            <w:left w:val="none" w:sz="0" w:space="0" w:color="auto"/>
            <w:bottom w:val="none" w:sz="0" w:space="0" w:color="auto"/>
            <w:right w:val="none" w:sz="0" w:space="0" w:color="auto"/>
          </w:divBdr>
          <w:divsChild>
            <w:div w:id="1773939181">
              <w:marLeft w:val="0"/>
              <w:marRight w:val="0"/>
              <w:marTop w:val="0"/>
              <w:marBottom w:val="240"/>
              <w:divBdr>
                <w:top w:val="none" w:sz="0" w:space="0" w:color="auto"/>
                <w:left w:val="none" w:sz="0" w:space="0" w:color="auto"/>
                <w:bottom w:val="none" w:sz="0" w:space="0" w:color="auto"/>
                <w:right w:val="none" w:sz="0" w:space="0" w:color="auto"/>
              </w:divBdr>
              <w:divsChild>
                <w:div w:id="15745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8593">
      <w:bodyDiv w:val="1"/>
      <w:marLeft w:val="0"/>
      <w:marRight w:val="0"/>
      <w:marTop w:val="0"/>
      <w:marBottom w:val="0"/>
      <w:divBdr>
        <w:top w:val="none" w:sz="0" w:space="0" w:color="auto"/>
        <w:left w:val="none" w:sz="0" w:space="0" w:color="auto"/>
        <w:bottom w:val="none" w:sz="0" w:space="0" w:color="auto"/>
        <w:right w:val="none" w:sz="0" w:space="0" w:color="auto"/>
      </w:divBdr>
      <w:divsChild>
        <w:div w:id="210311477">
          <w:marLeft w:val="0"/>
          <w:marRight w:val="0"/>
          <w:marTop w:val="0"/>
          <w:marBottom w:val="0"/>
          <w:divBdr>
            <w:top w:val="single" w:sz="8" w:space="3" w:color="B5C4DF"/>
            <w:left w:val="none" w:sz="0" w:space="0" w:color="auto"/>
            <w:bottom w:val="none" w:sz="0" w:space="0" w:color="auto"/>
            <w:right w:val="none" w:sz="0" w:space="0" w:color="auto"/>
          </w:divBdr>
        </w:div>
        <w:div w:id="585696215">
          <w:marLeft w:val="0"/>
          <w:marRight w:val="0"/>
          <w:marTop w:val="0"/>
          <w:marBottom w:val="0"/>
          <w:divBdr>
            <w:top w:val="none" w:sz="0" w:space="0" w:color="auto"/>
            <w:left w:val="none" w:sz="0" w:space="0" w:color="auto"/>
            <w:bottom w:val="none" w:sz="0" w:space="0" w:color="auto"/>
            <w:right w:val="none" w:sz="0" w:space="0" w:color="auto"/>
          </w:divBdr>
        </w:div>
        <w:div w:id="1076899689">
          <w:marLeft w:val="0"/>
          <w:marRight w:val="0"/>
          <w:marTop w:val="0"/>
          <w:marBottom w:val="0"/>
          <w:divBdr>
            <w:top w:val="none" w:sz="0" w:space="0" w:color="auto"/>
            <w:left w:val="none" w:sz="0" w:space="0" w:color="auto"/>
            <w:bottom w:val="none" w:sz="0" w:space="0" w:color="auto"/>
            <w:right w:val="none" w:sz="0" w:space="0" w:color="auto"/>
          </w:divBdr>
          <w:divsChild>
            <w:div w:id="1605654679">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885486616">
      <w:bodyDiv w:val="1"/>
      <w:marLeft w:val="0"/>
      <w:marRight w:val="0"/>
      <w:marTop w:val="0"/>
      <w:marBottom w:val="0"/>
      <w:divBdr>
        <w:top w:val="none" w:sz="0" w:space="0" w:color="auto"/>
        <w:left w:val="none" w:sz="0" w:space="0" w:color="auto"/>
        <w:bottom w:val="none" w:sz="0" w:space="0" w:color="auto"/>
        <w:right w:val="none" w:sz="0" w:space="0" w:color="auto"/>
      </w:divBdr>
      <w:divsChild>
        <w:div w:id="1480221109">
          <w:marLeft w:val="0"/>
          <w:marRight w:val="0"/>
          <w:marTop w:val="0"/>
          <w:marBottom w:val="0"/>
          <w:divBdr>
            <w:top w:val="none" w:sz="0" w:space="0" w:color="auto"/>
            <w:left w:val="none" w:sz="0" w:space="0" w:color="auto"/>
            <w:bottom w:val="none" w:sz="0" w:space="0" w:color="auto"/>
            <w:right w:val="none" w:sz="0" w:space="0" w:color="auto"/>
          </w:divBdr>
        </w:div>
      </w:divsChild>
    </w:div>
    <w:div w:id="213852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remiomariorigonistern.com/it_IT/autobiografia/"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699</TotalTime>
  <Pages>9</Pages>
  <Words>1860</Words>
  <Characters>10608</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12444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Benvenuti</dc:creator>
  <cp:keywords/>
  <dc:description/>
  <cp:lastModifiedBy>Giovanna Benvenuti</cp:lastModifiedBy>
  <cp:revision>36</cp:revision>
  <cp:lastPrinted>2023-09-12T10:53:00Z</cp:lastPrinted>
  <dcterms:created xsi:type="dcterms:W3CDTF">2023-04-12T17:46:00Z</dcterms:created>
  <dcterms:modified xsi:type="dcterms:W3CDTF">2023-09-28T17:42:00Z</dcterms:modified>
  <cp:category/>
</cp:coreProperties>
</file>