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B3B686" w14:textId="684877B5" w:rsidR="00E741F7" w:rsidRDefault="006A57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Euripide, </w:t>
      </w:r>
      <w:r w:rsidRPr="006A57E7">
        <w:rPr>
          <w:b/>
          <w:bCs/>
          <w:i/>
          <w:iCs/>
          <w:sz w:val="32"/>
          <w:szCs w:val="32"/>
        </w:rPr>
        <w:t>Ione</w:t>
      </w:r>
      <w:r>
        <w:rPr>
          <w:b/>
          <w:bCs/>
          <w:sz w:val="32"/>
          <w:szCs w:val="32"/>
        </w:rPr>
        <w:t>, vv. 82-</w:t>
      </w:r>
      <w:r w:rsidR="00D22B69">
        <w:rPr>
          <w:b/>
          <w:bCs/>
          <w:sz w:val="32"/>
          <w:szCs w:val="32"/>
        </w:rPr>
        <w:t>189</w:t>
      </w:r>
      <w:r>
        <w:rPr>
          <w:b/>
          <w:bCs/>
          <w:sz w:val="32"/>
          <w:szCs w:val="32"/>
        </w:rPr>
        <w:t xml:space="preserve"> (seconda parte del prologo e </w:t>
      </w:r>
      <w:r w:rsidR="00D22B69">
        <w:rPr>
          <w:b/>
          <w:bCs/>
          <w:sz w:val="32"/>
          <w:szCs w:val="32"/>
        </w:rPr>
        <w:t xml:space="preserve">inizio della </w:t>
      </w:r>
      <w:r>
        <w:rPr>
          <w:b/>
          <w:bCs/>
          <w:sz w:val="32"/>
          <w:szCs w:val="32"/>
        </w:rPr>
        <w:t>parodo)</w:t>
      </w:r>
    </w:p>
    <w:p w14:paraId="2628E2DF" w14:textId="21EBAFAE" w:rsidR="006A57E7" w:rsidRDefault="006A57E7">
      <w:pPr>
        <w:rPr>
          <w:b/>
          <w:bCs/>
          <w:sz w:val="32"/>
          <w:szCs w:val="32"/>
        </w:rPr>
      </w:pPr>
    </w:p>
    <w:p w14:paraId="70336054" w14:textId="6B8E0B72" w:rsidR="004D2EBD" w:rsidRDefault="004D2EBD">
      <w:pPr>
        <w:rPr>
          <w:sz w:val="32"/>
          <w:szCs w:val="32"/>
        </w:rPr>
      </w:pPr>
      <w:r>
        <w:rPr>
          <w:sz w:val="32"/>
          <w:szCs w:val="32"/>
        </w:rPr>
        <w:t>IONE  Ecco la quadriga sfolgorante</w:t>
      </w:r>
      <w:r w:rsidR="00866712">
        <w:rPr>
          <w:sz w:val="32"/>
          <w:szCs w:val="32"/>
        </w:rPr>
        <w:t xml:space="preserve">. Il sole ormai </w:t>
      </w:r>
      <w:r w:rsidR="00D56178">
        <w:rPr>
          <w:sz w:val="32"/>
          <w:szCs w:val="32"/>
        </w:rPr>
        <w:t>risplende sulla terra e gli astri</w:t>
      </w:r>
      <w:r w:rsidR="006D18B3">
        <w:rPr>
          <w:sz w:val="32"/>
          <w:szCs w:val="32"/>
        </w:rPr>
        <w:t>, messi in fuga dal rogo della volta celeste, tramontano</w:t>
      </w:r>
      <w:r w:rsidR="00143392">
        <w:rPr>
          <w:sz w:val="32"/>
          <w:szCs w:val="32"/>
        </w:rPr>
        <w:t xml:space="preserve"> nella sacra notte. Le vette inviolate del Parnaso, </w:t>
      </w:r>
      <w:r w:rsidR="00E310E8">
        <w:rPr>
          <w:sz w:val="32"/>
          <w:szCs w:val="32"/>
        </w:rPr>
        <w:t xml:space="preserve">irradiati di luce, accolgono per i mortali la ruota del giorno. Il fumo dell’arida mirra </w:t>
      </w:r>
      <w:r w:rsidR="003D0CD9">
        <w:rPr>
          <w:sz w:val="32"/>
          <w:szCs w:val="32"/>
        </w:rPr>
        <w:t xml:space="preserve">si leva verso i tetti di Febo. </w:t>
      </w:r>
      <w:r w:rsidR="00CC4242">
        <w:rPr>
          <w:sz w:val="32"/>
          <w:szCs w:val="32"/>
        </w:rPr>
        <w:t>Siede sul sacro tripode la donna di Delfi</w:t>
      </w:r>
      <w:r w:rsidR="006F0430">
        <w:rPr>
          <w:sz w:val="32"/>
          <w:szCs w:val="32"/>
        </w:rPr>
        <w:t xml:space="preserve">, cantando ai Greci gli oracoli che Apollo le fa intonare. </w:t>
      </w:r>
      <w:r w:rsidR="00E42502">
        <w:rPr>
          <w:sz w:val="32"/>
          <w:szCs w:val="32"/>
        </w:rPr>
        <w:t xml:space="preserve">Ma voi, </w:t>
      </w:r>
      <w:r w:rsidR="00397185">
        <w:rPr>
          <w:sz w:val="32"/>
          <w:szCs w:val="32"/>
        </w:rPr>
        <w:t xml:space="preserve">delfici servitori di Febo, </w:t>
      </w:r>
      <w:r w:rsidR="00DA1913">
        <w:rPr>
          <w:sz w:val="32"/>
          <w:szCs w:val="32"/>
        </w:rPr>
        <w:t xml:space="preserve">recatevi ai gorghi argentei della sorgente Castalia e poi tornate al </w:t>
      </w:r>
      <w:r w:rsidR="000179EC">
        <w:rPr>
          <w:sz w:val="32"/>
          <w:szCs w:val="32"/>
        </w:rPr>
        <w:t xml:space="preserve">tempio aspersi delle sue pure acque. Serbate pii un silenzio propizio, </w:t>
      </w:r>
      <w:r w:rsidR="00EE0B80">
        <w:rPr>
          <w:sz w:val="32"/>
          <w:szCs w:val="32"/>
        </w:rPr>
        <w:t xml:space="preserve">sì che la vostra bocca esprima in privato parole di buon auspicio </w:t>
      </w:r>
      <w:r w:rsidR="00096229">
        <w:rPr>
          <w:sz w:val="32"/>
          <w:szCs w:val="32"/>
        </w:rPr>
        <w:t xml:space="preserve">a chi vuole consultare l’oracolo. Io, invece, mi affannerò come sempre </w:t>
      </w:r>
      <w:r w:rsidR="00902F60">
        <w:rPr>
          <w:sz w:val="32"/>
          <w:szCs w:val="32"/>
        </w:rPr>
        <w:t xml:space="preserve">sin dall’infanzia, a purificare l’ingresso del tempio con rami d’alloro e infule sacre, </w:t>
      </w:r>
      <w:r w:rsidR="00C360B7">
        <w:rPr>
          <w:sz w:val="32"/>
          <w:szCs w:val="32"/>
        </w:rPr>
        <w:t xml:space="preserve">detergendo con acqua </w:t>
      </w:r>
      <w:r w:rsidR="00424E1E">
        <w:rPr>
          <w:sz w:val="32"/>
          <w:szCs w:val="32"/>
        </w:rPr>
        <w:t xml:space="preserve">il pavimento; gli stormi d’uccelli che imbrattano i doni votivi </w:t>
      </w:r>
      <w:r w:rsidR="00E820CA">
        <w:rPr>
          <w:sz w:val="32"/>
          <w:szCs w:val="32"/>
        </w:rPr>
        <w:t xml:space="preserve">li caccerò col mio arco. Perché io, senza padre né </w:t>
      </w:r>
      <w:r w:rsidR="00691E5A">
        <w:rPr>
          <w:sz w:val="32"/>
          <w:szCs w:val="32"/>
        </w:rPr>
        <w:t xml:space="preserve">madre, onoro col mio servizio il santuario di Febo, </w:t>
      </w:r>
      <w:r w:rsidR="00044279">
        <w:rPr>
          <w:sz w:val="32"/>
          <w:szCs w:val="32"/>
        </w:rPr>
        <w:t>che mi ha nutrito.</w:t>
      </w:r>
    </w:p>
    <w:p w14:paraId="6FF2D8DF" w14:textId="7359391B" w:rsidR="00044279" w:rsidRDefault="005A17D6">
      <w:pPr>
        <w:rPr>
          <w:sz w:val="32"/>
          <w:szCs w:val="32"/>
        </w:rPr>
      </w:pPr>
      <w:r>
        <w:rPr>
          <w:sz w:val="32"/>
          <w:szCs w:val="32"/>
        </w:rPr>
        <w:t xml:space="preserve">E tu, virgulto di splendido alloro, </w:t>
      </w:r>
      <w:r w:rsidR="006A792F">
        <w:rPr>
          <w:sz w:val="32"/>
          <w:szCs w:val="32"/>
        </w:rPr>
        <w:t>sacro utensile che spazzi il vestibolo del tempio di Febo, provieni da giardini immortali</w:t>
      </w:r>
      <w:r w:rsidR="00F716AC">
        <w:rPr>
          <w:sz w:val="32"/>
          <w:szCs w:val="32"/>
        </w:rPr>
        <w:t xml:space="preserve">, dove le acque sacre, da cui scaturisce una sorgente perenne, bagnano il sacro </w:t>
      </w:r>
      <w:r w:rsidR="00F05979">
        <w:rPr>
          <w:sz w:val="32"/>
          <w:szCs w:val="32"/>
        </w:rPr>
        <w:t xml:space="preserve">fogliame del mirto. Con te spazzo per tutto il giorno il pavimento del dio, da quando rapida si leva </w:t>
      </w:r>
      <w:r w:rsidR="00D77F3E">
        <w:rPr>
          <w:sz w:val="32"/>
          <w:szCs w:val="32"/>
        </w:rPr>
        <w:t>l’ala del sole, nel mio quotidiano servizio.</w:t>
      </w:r>
    </w:p>
    <w:p w14:paraId="6EFB63E7" w14:textId="7056A84C" w:rsidR="00D77F3E" w:rsidRPr="00AD5DBF" w:rsidRDefault="00D77F3E">
      <w:pPr>
        <w:rPr>
          <w:sz w:val="32"/>
          <w:szCs w:val="32"/>
          <w:u w:val="single"/>
        </w:rPr>
      </w:pPr>
      <w:bookmarkStart w:id="0" w:name="_Hlk164604403"/>
      <w:r w:rsidRPr="00AD5DBF">
        <w:rPr>
          <w:sz w:val="32"/>
          <w:szCs w:val="32"/>
          <w:u w:val="single"/>
        </w:rPr>
        <w:t xml:space="preserve">O Peana, </w:t>
      </w:r>
      <w:r w:rsidR="00EF106B" w:rsidRPr="00AD5DBF">
        <w:rPr>
          <w:sz w:val="32"/>
          <w:szCs w:val="32"/>
          <w:u w:val="single"/>
        </w:rPr>
        <w:t>Peana, sii felice, felice, figlio di Latona.</w:t>
      </w:r>
    </w:p>
    <w:bookmarkEnd w:id="0"/>
    <w:p w14:paraId="1810D935" w14:textId="4B66FBEF" w:rsidR="00EF106B" w:rsidRDefault="00C904A9">
      <w:pPr>
        <w:rPr>
          <w:sz w:val="32"/>
          <w:szCs w:val="32"/>
        </w:rPr>
      </w:pPr>
      <w:r>
        <w:rPr>
          <w:sz w:val="32"/>
          <w:szCs w:val="32"/>
        </w:rPr>
        <w:t>È bella la fatica, Febo, che m’impegna dinanzi al tempio</w:t>
      </w:r>
      <w:r w:rsidR="007433BF">
        <w:rPr>
          <w:sz w:val="32"/>
          <w:szCs w:val="32"/>
        </w:rPr>
        <w:t xml:space="preserve"> in onore della tua sede profetica. Gloriosa la mia fatica, mettere il braccio al servizio degli dei</w:t>
      </w:r>
      <w:r w:rsidR="00B26480">
        <w:rPr>
          <w:sz w:val="32"/>
          <w:szCs w:val="32"/>
        </w:rPr>
        <w:t>, non dei mortali ma degli immortali</w:t>
      </w:r>
      <w:r w:rsidR="00C935D6">
        <w:rPr>
          <w:sz w:val="32"/>
          <w:szCs w:val="32"/>
        </w:rPr>
        <w:t>; e non mi stanco di farmi carico del mio pio lavoro. Febo è il padre che mi ha generato</w:t>
      </w:r>
      <w:r w:rsidR="00244A07">
        <w:rPr>
          <w:sz w:val="32"/>
          <w:szCs w:val="32"/>
        </w:rPr>
        <w:t>: celebro così chi mi nutre, invoco col nome di padre il mio benefattore</w:t>
      </w:r>
      <w:r w:rsidR="00B5594A">
        <w:rPr>
          <w:sz w:val="32"/>
          <w:szCs w:val="32"/>
        </w:rPr>
        <w:t>, Febo, il signore del tempio.</w:t>
      </w:r>
    </w:p>
    <w:p w14:paraId="64344481" w14:textId="77777777" w:rsidR="00B5594A" w:rsidRPr="00B5594A" w:rsidRDefault="00B5594A" w:rsidP="00B5594A">
      <w:pPr>
        <w:rPr>
          <w:sz w:val="32"/>
          <w:szCs w:val="32"/>
          <w:u w:val="single"/>
        </w:rPr>
      </w:pPr>
      <w:r w:rsidRPr="00B5594A">
        <w:rPr>
          <w:sz w:val="32"/>
          <w:szCs w:val="32"/>
          <w:u w:val="single"/>
        </w:rPr>
        <w:t>O Peana, Peana, sii felice, felice, figlio di Latona.</w:t>
      </w:r>
    </w:p>
    <w:p w14:paraId="35C9D9F7" w14:textId="25DE8EB5" w:rsidR="00B5594A" w:rsidRDefault="004412DD">
      <w:pPr>
        <w:rPr>
          <w:sz w:val="32"/>
          <w:szCs w:val="32"/>
        </w:rPr>
      </w:pPr>
      <w:r>
        <w:rPr>
          <w:sz w:val="32"/>
          <w:szCs w:val="32"/>
        </w:rPr>
        <w:t>Ma ora basta spazzare con la granata di lauro; spanderò da vasi d’oro acqua sorgiva</w:t>
      </w:r>
      <w:r w:rsidR="005A16C3">
        <w:rPr>
          <w:sz w:val="32"/>
          <w:szCs w:val="32"/>
        </w:rPr>
        <w:t xml:space="preserve">, proveniente dai gorghi </w:t>
      </w:r>
      <w:r w:rsidR="00BC10CD">
        <w:rPr>
          <w:sz w:val="32"/>
          <w:szCs w:val="32"/>
        </w:rPr>
        <w:t>della fonte Castalia</w:t>
      </w:r>
      <w:r w:rsidR="00E82616">
        <w:rPr>
          <w:sz w:val="32"/>
          <w:szCs w:val="32"/>
        </w:rPr>
        <w:t>, verserò acqua che inumidisca il terreno</w:t>
      </w:r>
      <w:r w:rsidR="00025E8A">
        <w:rPr>
          <w:sz w:val="32"/>
          <w:szCs w:val="32"/>
        </w:rPr>
        <w:t xml:space="preserve">, io che vivo in castità. Possa non smettere mai di servire così Febo, o smettere </w:t>
      </w:r>
      <w:r w:rsidR="000F15E6">
        <w:rPr>
          <w:sz w:val="32"/>
          <w:szCs w:val="32"/>
        </w:rPr>
        <w:t>solo in cambio di una sorte felice. Oh! Oh! Gli uccelli già volteggiano</w:t>
      </w:r>
      <w:r w:rsidR="00521F06">
        <w:rPr>
          <w:sz w:val="32"/>
          <w:szCs w:val="32"/>
        </w:rPr>
        <w:t xml:space="preserve"> e lasciano i loro nidi sul Parnaso. Nessuno di voi si accosti ai cornicioni e alle dimore dorate! </w:t>
      </w:r>
      <w:r w:rsidR="007F1F84">
        <w:rPr>
          <w:sz w:val="32"/>
          <w:szCs w:val="32"/>
        </w:rPr>
        <w:t xml:space="preserve">Saprò colpire con le mie frecce anche te, araldo di Zeus, che con il tuo rostro </w:t>
      </w:r>
      <w:r w:rsidR="004A7EB3">
        <w:rPr>
          <w:sz w:val="32"/>
          <w:szCs w:val="32"/>
        </w:rPr>
        <w:t xml:space="preserve">sei il più forte degli uccelli. </w:t>
      </w:r>
      <w:r w:rsidR="00983CE3">
        <w:rPr>
          <w:sz w:val="32"/>
          <w:szCs w:val="32"/>
        </w:rPr>
        <w:t>Eccone un altro</w:t>
      </w:r>
      <w:r w:rsidR="00C81BF4">
        <w:rPr>
          <w:sz w:val="32"/>
          <w:szCs w:val="32"/>
        </w:rPr>
        <w:t xml:space="preserve">, remiga verso il tempio, un cigno: perché non muovi altrove </w:t>
      </w:r>
      <w:r w:rsidR="00E31A2B">
        <w:rPr>
          <w:sz w:val="32"/>
          <w:szCs w:val="32"/>
        </w:rPr>
        <w:t xml:space="preserve">le tue zampe dai riflessi di porpora? </w:t>
      </w:r>
      <w:r w:rsidR="006A1BAB">
        <w:rPr>
          <w:sz w:val="32"/>
          <w:szCs w:val="32"/>
        </w:rPr>
        <w:t>L</w:t>
      </w:r>
      <w:r w:rsidR="00411D50">
        <w:rPr>
          <w:sz w:val="32"/>
          <w:szCs w:val="32"/>
        </w:rPr>
        <w:t>a</w:t>
      </w:r>
      <w:r w:rsidR="006A1BAB">
        <w:rPr>
          <w:sz w:val="32"/>
          <w:szCs w:val="32"/>
        </w:rPr>
        <w:t xml:space="preserve"> cetra di Febo, tua compagna </w:t>
      </w:r>
      <w:r w:rsidR="00ED7224">
        <w:rPr>
          <w:sz w:val="32"/>
          <w:szCs w:val="32"/>
        </w:rPr>
        <w:t xml:space="preserve">nel </w:t>
      </w:r>
      <w:r w:rsidR="00ED7224">
        <w:rPr>
          <w:sz w:val="32"/>
          <w:szCs w:val="32"/>
        </w:rPr>
        <w:lastRenderedPageBreak/>
        <w:t>canto, non ti salverà certo dal mio arco.</w:t>
      </w:r>
      <w:r w:rsidR="00411D50">
        <w:rPr>
          <w:sz w:val="32"/>
          <w:szCs w:val="32"/>
        </w:rPr>
        <w:t xml:space="preserve"> </w:t>
      </w:r>
      <w:r w:rsidR="00503FC8">
        <w:rPr>
          <w:sz w:val="32"/>
          <w:szCs w:val="32"/>
        </w:rPr>
        <w:t>Dirigi altrove il tuo volo</w:t>
      </w:r>
      <w:r w:rsidR="0099379E">
        <w:rPr>
          <w:sz w:val="32"/>
          <w:szCs w:val="32"/>
        </w:rPr>
        <w:t>, va’ a posarti sullo stagno di Delo: se non mi ascolti</w:t>
      </w:r>
      <w:r w:rsidR="00253746">
        <w:rPr>
          <w:sz w:val="32"/>
          <w:szCs w:val="32"/>
        </w:rPr>
        <w:t>, contaminerai con il sangue l’armonia dei tuoi canti. O</w:t>
      </w:r>
      <w:r w:rsidR="00EE4646">
        <w:rPr>
          <w:sz w:val="32"/>
          <w:szCs w:val="32"/>
        </w:rPr>
        <w:t>h! Oh! Chi è quest’altro uccello che arriva? Forse vuol portare sotto ai cornicioni</w:t>
      </w:r>
      <w:r w:rsidR="00E243D7">
        <w:rPr>
          <w:sz w:val="32"/>
          <w:szCs w:val="32"/>
        </w:rPr>
        <w:t xml:space="preserve"> fuscelli per fare il nido ai piccoli? Te lo impedirò facendo vibrare il mio arco</w:t>
      </w:r>
      <w:r w:rsidR="00CD75F2">
        <w:rPr>
          <w:sz w:val="32"/>
          <w:szCs w:val="32"/>
        </w:rPr>
        <w:t>. Dammi retta! Va’ a generare i tuoi figli vicino alle correnti dell’Alfeo</w:t>
      </w:r>
      <w:r w:rsidR="001700FB">
        <w:rPr>
          <w:sz w:val="32"/>
          <w:szCs w:val="32"/>
        </w:rPr>
        <w:t xml:space="preserve"> o nella valle dell’Istmo, senza insudiciare i doni votivi e il tempio di Febo</w:t>
      </w:r>
      <w:r w:rsidR="00021259">
        <w:rPr>
          <w:sz w:val="32"/>
          <w:szCs w:val="32"/>
        </w:rPr>
        <w:t xml:space="preserve">. Ma avrei ritegno a uccidervi, perché annunciate agli uomini i messaggi divini. Tornerò al mio lavoro </w:t>
      </w:r>
      <w:r w:rsidR="004D1C4D">
        <w:rPr>
          <w:sz w:val="32"/>
          <w:szCs w:val="32"/>
        </w:rPr>
        <w:t>in onore di Febo, e non cesserò di servire chi mi nutre.</w:t>
      </w:r>
    </w:p>
    <w:p w14:paraId="6A468577" w14:textId="77777777" w:rsidR="00386649" w:rsidRDefault="00386649">
      <w:pPr>
        <w:rPr>
          <w:sz w:val="32"/>
          <w:szCs w:val="32"/>
        </w:rPr>
      </w:pPr>
    </w:p>
    <w:p w14:paraId="43A11777" w14:textId="017CD5DC" w:rsidR="00386649" w:rsidRDefault="00BA6149">
      <w:pPr>
        <w:rPr>
          <w:sz w:val="32"/>
          <w:szCs w:val="32"/>
        </w:rPr>
      </w:pPr>
      <w:r>
        <w:rPr>
          <w:sz w:val="32"/>
          <w:szCs w:val="32"/>
        </w:rPr>
        <w:t>PARODO</w:t>
      </w:r>
    </w:p>
    <w:p w14:paraId="03B51B93" w14:textId="77777777" w:rsidR="00BA6149" w:rsidRDefault="00BA6149">
      <w:pPr>
        <w:rPr>
          <w:sz w:val="32"/>
          <w:szCs w:val="32"/>
        </w:rPr>
      </w:pPr>
    </w:p>
    <w:p w14:paraId="5FFB3052" w14:textId="40547BAA" w:rsidR="00BA6149" w:rsidRDefault="00BA6149">
      <w:pPr>
        <w:rPr>
          <w:sz w:val="32"/>
          <w:szCs w:val="32"/>
        </w:rPr>
      </w:pPr>
      <w:r>
        <w:rPr>
          <w:sz w:val="32"/>
          <w:szCs w:val="32"/>
        </w:rPr>
        <w:t>CORO</w:t>
      </w:r>
    </w:p>
    <w:p w14:paraId="4B74BC8F" w14:textId="4EA8B419" w:rsidR="00BA6149" w:rsidRPr="00BA6149" w:rsidRDefault="00BA6149" w:rsidP="00BA6149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Non solo nella sacra Atene vi sono dimore degli dei</w:t>
      </w:r>
      <w:r w:rsidR="00613056">
        <w:rPr>
          <w:sz w:val="32"/>
          <w:szCs w:val="32"/>
        </w:rPr>
        <w:t xml:space="preserve"> adorne di colonnati, e si onora il divino protettore delle strade; anche presso il Lossia, il figlio di Latona, </w:t>
      </w:r>
      <w:r w:rsidR="00D22B69">
        <w:rPr>
          <w:sz w:val="32"/>
          <w:szCs w:val="32"/>
        </w:rPr>
        <w:t>rifulge lo sguardo luminoso dei due frontoni…</w:t>
      </w:r>
    </w:p>
    <w:p w14:paraId="2BFD5743" w14:textId="77777777" w:rsidR="006A57E7" w:rsidRPr="006A57E7" w:rsidRDefault="006A57E7">
      <w:pPr>
        <w:rPr>
          <w:sz w:val="32"/>
          <w:szCs w:val="32"/>
        </w:rPr>
      </w:pPr>
    </w:p>
    <w:sectPr w:rsidR="006A57E7" w:rsidRPr="006A5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957D5E"/>
    <w:multiLevelType w:val="hybridMultilevel"/>
    <w:tmpl w:val="2F50930E"/>
    <w:lvl w:ilvl="0" w:tplc="1E10A3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133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E7"/>
    <w:rsid w:val="000179EC"/>
    <w:rsid w:val="00021259"/>
    <w:rsid w:val="00025E8A"/>
    <w:rsid w:val="00044279"/>
    <w:rsid w:val="00096229"/>
    <w:rsid w:val="000E4479"/>
    <w:rsid w:val="000F15E6"/>
    <w:rsid w:val="00143392"/>
    <w:rsid w:val="00146F02"/>
    <w:rsid w:val="001700FB"/>
    <w:rsid w:val="00244A07"/>
    <w:rsid w:val="00253746"/>
    <w:rsid w:val="00386649"/>
    <w:rsid w:val="00397185"/>
    <w:rsid w:val="003D0CD9"/>
    <w:rsid w:val="00411D50"/>
    <w:rsid w:val="00424E1E"/>
    <w:rsid w:val="004412DD"/>
    <w:rsid w:val="004A7EB3"/>
    <w:rsid w:val="004D1C4D"/>
    <w:rsid w:val="004D2EBD"/>
    <w:rsid w:val="00503FC8"/>
    <w:rsid w:val="00521F06"/>
    <w:rsid w:val="0059099A"/>
    <w:rsid w:val="005A16C3"/>
    <w:rsid w:val="005A17D6"/>
    <w:rsid w:val="005E6411"/>
    <w:rsid w:val="00613056"/>
    <w:rsid w:val="00691E5A"/>
    <w:rsid w:val="006A1BAB"/>
    <w:rsid w:val="006A57E7"/>
    <w:rsid w:val="006A792F"/>
    <w:rsid w:val="006D18B3"/>
    <w:rsid w:val="006F0430"/>
    <w:rsid w:val="007433BF"/>
    <w:rsid w:val="007F1F84"/>
    <w:rsid w:val="00866712"/>
    <w:rsid w:val="00902F60"/>
    <w:rsid w:val="00974E85"/>
    <w:rsid w:val="00983CE3"/>
    <w:rsid w:val="0099379E"/>
    <w:rsid w:val="00AC5757"/>
    <w:rsid w:val="00AD5DBF"/>
    <w:rsid w:val="00B05FBB"/>
    <w:rsid w:val="00B26480"/>
    <w:rsid w:val="00B5594A"/>
    <w:rsid w:val="00BA6149"/>
    <w:rsid w:val="00BC10CD"/>
    <w:rsid w:val="00C360B7"/>
    <w:rsid w:val="00C81BF4"/>
    <w:rsid w:val="00C904A9"/>
    <w:rsid w:val="00C935D6"/>
    <w:rsid w:val="00CC4242"/>
    <w:rsid w:val="00CD75F2"/>
    <w:rsid w:val="00D22B69"/>
    <w:rsid w:val="00D56178"/>
    <w:rsid w:val="00D70495"/>
    <w:rsid w:val="00D735A6"/>
    <w:rsid w:val="00D77F3E"/>
    <w:rsid w:val="00DA1913"/>
    <w:rsid w:val="00E243D7"/>
    <w:rsid w:val="00E310E8"/>
    <w:rsid w:val="00E31A2B"/>
    <w:rsid w:val="00E42502"/>
    <w:rsid w:val="00E741F7"/>
    <w:rsid w:val="00E820CA"/>
    <w:rsid w:val="00E82616"/>
    <w:rsid w:val="00ED7224"/>
    <w:rsid w:val="00EE0B80"/>
    <w:rsid w:val="00EE4646"/>
    <w:rsid w:val="00EF106B"/>
    <w:rsid w:val="00F05979"/>
    <w:rsid w:val="00F7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BE38"/>
  <w15:chartTrackingRefBased/>
  <w15:docId w15:val="{96C6F418-C490-40EA-A8B3-CB75B68C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A57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A57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A57E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A57E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A57E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A57E7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A57E7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A57E7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A57E7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A57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A57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A57E7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A57E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A57E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A57E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A57E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A57E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A57E7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A57E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A57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A57E7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A57E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A57E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A57E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6A57E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6A57E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A57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A57E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6A57E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Tancredi Greco</dc:creator>
  <cp:keywords/>
  <dc:description/>
  <cp:lastModifiedBy>Tancredi Greco</cp:lastModifiedBy>
  <cp:revision>67</cp:revision>
  <dcterms:created xsi:type="dcterms:W3CDTF">2024-04-20T19:10:00Z</dcterms:created>
  <dcterms:modified xsi:type="dcterms:W3CDTF">2024-04-21T14:57:00Z</dcterms:modified>
</cp:coreProperties>
</file>